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F2C" w:rsidRPr="00261A38" w:rsidRDefault="002E6F2C" w:rsidP="002E6F2C">
      <w:pPr>
        <w:keepNext/>
        <w:jc w:val="right"/>
        <w:outlineLvl w:val="0"/>
        <w:rPr>
          <w:sz w:val="28"/>
          <w:szCs w:val="28"/>
        </w:rPr>
      </w:pPr>
      <w:r w:rsidRPr="00261A38">
        <w:rPr>
          <w:sz w:val="28"/>
          <w:szCs w:val="28"/>
        </w:rPr>
        <w:t>Приложение № 1</w:t>
      </w:r>
    </w:p>
    <w:p w:rsidR="002E6F2C" w:rsidRPr="00261A38" w:rsidRDefault="002E6F2C" w:rsidP="002E6F2C">
      <w:pPr>
        <w:jc w:val="right"/>
        <w:rPr>
          <w:sz w:val="28"/>
          <w:szCs w:val="28"/>
        </w:rPr>
      </w:pPr>
      <w:r w:rsidRPr="00261A38">
        <w:rPr>
          <w:sz w:val="28"/>
          <w:szCs w:val="28"/>
        </w:rPr>
        <w:t>к распоряжению Управления образования</w:t>
      </w:r>
    </w:p>
    <w:p w:rsidR="002E6F2C" w:rsidRPr="00261A38" w:rsidRDefault="002E6F2C" w:rsidP="002E6F2C">
      <w:pPr>
        <w:jc w:val="right"/>
        <w:rPr>
          <w:sz w:val="28"/>
          <w:szCs w:val="28"/>
        </w:rPr>
      </w:pPr>
      <w:r w:rsidRPr="00261A38">
        <w:rPr>
          <w:sz w:val="28"/>
          <w:szCs w:val="28"/>
        </w:rPr>
        <w:t>Администрации города Екатеринбурга</w:t>
      </w:r>
    </w:p>
    <w:p w:rsidR="002E6F2C" w:rsidRPr="00261A38" w:rsidRDefault="002E6F2C" w:rsidP="002E6F2C">
      <w:pPr>
        <w:jc w:val="right"/>
        <w:rPr>
          <w:sz w:val="28"/>
          <w:szCs w:val="28"/>
        </w:rPr>
      </w:pPr>
      <w:r w:rsidRPr="00261A38">
        <w:rPr>
          <w:sz w:val="28"/>
          <w:szCs w:val="28"/>
        </w:rPr>
        <w:t xml:space="preserve">от </w:t>
      </w:r>
      <w:r w:rsidR="00E25169">
        <w:rPr>
          <w:sz w:val="28"/>
          <w:szCs w:val="28"/>
        </w:rPr>
        <w:t>_________</w:t>
      </w:r>
      <w:r w:rsidRPr="00261A38">
        <w:rPr>
          <w:sz w:val="28"/>
          <w:szCs w:val="28"/>
        </w:rPr>
        <w:fldChar w:fldCharType="begin"/>
      </w:r>
      <w:r w:rsidRPr="00261A38">
        <w:rPr>
          <w:sz w:val="28"/>
          <w:szCs w:val="28"/>
        </w:rPr>
        <w:instrText xml:space="preserve"> DOCPROPERTY  Рег.дата  \* MERGEFORMAT </w:instrText>
      </w:r>
      <w:r w:rsidRPr="00261A38">
        <w:rPr>
          <w:sz w:val="28"/>
          <w:szCs w:val="28"/>
        </w:rPr>
        <w:fldChar w:fldCharType="separate"/>
      </w:r>
      <w:r w:rsidRPr="00261A38">
        <w:rPr>
          <w:sz w:val="28"/>
          <w:szCs w:val="28"/>
        </w:rPr>
        <w:t xml:space="preserve"> </w:t>
      </w:r>
      <w:r w:rsidRPr="00261A38">
        <w:rPr>
          <w:sz w:val="28"/>
          <w:szCs w:val="28"/>
        </w:rPr>
        <w:fldChar w:fldCharType="end"/>
      </w:r>
      <w:r w:rsidRPr="00261A38">
        <w:rPr>
          <w:sz w:val="28"/>
          <w:szCs w:val="28"/>
        </w:rPr>
        <w:t xml:space="preserve">г. №  </w:t>
      </w:r>
      <w:r w:rsidR="005933CB" w:rsidRPr="00E25169">
        <w:rPr>
          <w:sz w:val="28"/>
          <w:szCs w:val="28"/>
        </w:rPr>
        <w:t xml:space="preserve"> </w:t>
      </w:r>
      <w:r w:rsidR="00E25169" w:rsidRPr="00E25169">
        <w:rPr>
          <w:sz w:val="28"/>
          <w:szCs w:val="28"/>
        </w:rPr>
        <w:t>___________</w:t>
      </w:r>
    </w:p>
    <w:p w:rsidR="002E6F2C" w:rsidRDefault="002E6F2C" w:rsidP="002E6F2C">
      <w:pPr>
        <w:rPr>
          <w:sz w:val="28"/>
          <w:szCs w:val="28"/>
        </w:rPr>
      </w:pPr>
    </w:p>
    <w:p w:rsidR="002E6F2C" w:rsidRDefault="002E6F2C" w:rsidP="002E6F2C">
      <w:pPr>
        <w:rPr>
          <w:sz w:val="28"/>
          <w:szCs w:val="28"/>
        </w:rPr>
      </w:pPr>
    </w:p>
    <w:p w:rsidR="002E6F2C" w:rsidRPr="00261A38" w:rsidRDefault="002E6F2C" w:rsidP="002E6F2C">
      <w:pPr>
        <w:rPr>
          <w:sz w:val="28"/>
          <w:szCs w:val="28"/>
        </w:rPr>
      </w:pPr>
    </w:p>
    <w:p w:rsidR="002E6F2C" w:rsidRDefault="002E6F2C" w:rsidP="002E6F2C">
      <w:pPr>
        <w:pStyle w:val="ConsNormal"/>
        <w:widowControl/>
        <w:ind w:firstLine="0"/>
        <w:jc w:val="right"/>
        <w:rPr>
          <w:rFonts w:ascii="Times New Roman" w:hAnsi="Times New Roman"/>
          <w:sz w:val="28"/>
          <w:szCs w:val="28"/>
        </w:rPr>
      </w:pPr>
    </w:p>
    <w:p w:rsidR="002E6F2C" w:rsidRDefault="002E6F2C" w:rsidP="002E6F2C">
      <w:pPr>
        <w:keepNext/>
        <w:jc w:val="center"/>
        <w:outlineLvl w:val="0"/>
        <w:rPr>
          <w:b/>
          <w:sz w:val="28"/>
          <w:szCs w:val="28"/>
        </w:rPr>
      </w:pPr>
      <w:r>
        <w:rPr>
          <w:b/>
          <w:sz w:val="28"/>
          <w:szCs w:val="28"/>
        </w:rPr>
        <w:t>ПОЛОЖЕНИЕ</w:t>
      </w:r>
    </w:p>
    <w:p w:rsidR="002E6F2C" w:rsidRDefault="002E6F2C" w:rsidP="002E6F2C">
      <w:pPr>
        <w:jc w:val="center"/>
        <w:rPr>
          <w:b/>
          <w:sz w:val="28"/>
          <w:szCs w:val="28"/>
        </w:rPr>
      </w:pPr>
      <w:r>
        <w:rPr>
          <w:b/>
          <w:sz w:val="28"/>
          <w:szCs w:val="28"/>
        </w:rPr>
        <w:t>о городском конкурсе «Педагогическая инициатива» 201</w:t>
      </w:r>
      <w:r w:rsidR="005933CB">
        <w:rPr>
          <w:b/>
          <w:sz w:val="28"/>
          <w:szCs w:val="28"/>
        </w:rPr>
        <w:t>6</w:t>
      </w:r>
    </w:p>
    <w:p w:rsidR="002E6F2C" w:rsidRDefault="002E6F2C" w:rsidP="002E6F2C">
      <w:pPr>
        <w:jc w:val="center"/>
        <w:rPr>
          <w:sz w:val="28"/>
          <w:szCs w:val="28"/>
        </w:rPr>
      </w:pPr>
      <w:r>
        <w:rPr>
          <w:sz w:val="28"/>
          <w:szCs w:val="28"/>
        </w:rPr>
        <w:t>для педагогов муниципальных образовательных учреждений,</w:t>
      </w:r>
    </w:p>
    <w:p w:rsidR="002E6F2C" w:rsidRDefault="002E6F2C" w:rsidP="002E6F2C">
      <w:pPr>
        <w:jc w:val="center"/>
        <w:rPr>
          <w:sz w:val="28"/>
          <w:szCs w:val="28"/>
        </w:rPr>
      </w:pPr>
      <w:r>
        <w:rPr>
          <w:sz w:val="28"/>
          <w:szCs w:val="28"/>
        </w:rPr>
        <w:t>реализующих социально значимые педагогические проекты,</w:t>
      </w:r>
    </w:p>
    <w:p w:rsidR="002E6F2C" w:rsidRDefault="002E6F2C" w:rsidP="002E6F2C">
      <w:pPr>
        <w:jc w:val="center"/>
        <w:rPr>
          <w:sz w:val="28"/>
          <w:szCs w:val="28"/>
        </w:rPr>
      </w:pPr>
      <w:r>
        <w:rPr>
          <w:sz w:val="28"/>
          <w:szCs w:val="28"/>
        </w:rPr>
        <w:t xml:space="preserve">на получение денежного гранта </w:t>
      </w:r>
      <w:r w:rsidR="005933CB">
        <w:rPr>
          <w:sz w:val="28"/>
          <w:szCs w:val="28"/>
        </w:rPr>
        <w:t>г</w:t>
      </w:r>
      <w:r>
        <w:rPr>
          <w:sz w:val="28"/>
          <w:szCs w:val="28"/>
        </w:rPr>
        <w:t>лавы Администрации города Екатеринбурга</w:t>
      </w:r>
    </w:p>
    <w:p w:rsidR="002E6F2C" w:rsidRDefault="00910E4E" w:rsidP="002E6F2C">
      <w:pPr>
        <w:jc w:val="center"/>
        <w:rPr>
          <w:b/>
          <w:sz w:val="28"/>
          <w:szCs w:val="28"/>
        </w:rPr>
      </w:pPr>
      <w:r>
        <w:rPr>
          <w:b/>
          <w:sz w:val="28"/>
          <w:szCs w:val="28"/>
        </w:rPr>
        <w:t>(С приложениями)</w:t>
      </w:r>
    </w:p>
    <w:p w:rsidR="002E6F2C" w:rsidRDefault="002E6F2C" w:rsidP="002E6F2C">
      <w:pPr>
        <w:numPr>
          <w:ilvl w:val="0"/>
          <w:numId w:val="1"/>
        </w:numPr>
        <w:jc w:val="center"/>
        <w:rPr>
          <w:b/>
          <w:sz w:val="28"/>
          <w:szCs w:val="28"/>
        </w:rPr>
      </w:pPr>
      <w:r>
        <w:rPr>
          <w:b/>
          <w:sz w:val="28"/>
          <w:szCs w:val="28"/>
        </w:rPr>
        <w:t>Общие положения</w:t>
      </w:r>
    </w:p>
    <w:p w:rsidR="002E6F2C" w:rsidRDefault="002E6F2C" w:rsidP="002E6F2C">
      <w:pPr>
        <w:ind w:left="720"/>
        <w:rPr>
          <w:b/>
          <w:sz w:val="28"/>
          <w:szCs w:val="28"/>
        </w:rPr>
      </w:pPr>
    </w:p>
    <w:p w:rsidR="002E6F2C" w:rsidRDefault="002E6F2C" w:rsidP="002E6F2C">
      <w:pPr>
        <w:ind w:firstLine="426"/>
        <w:jc w:val="both"/>
        <w:rPr>
          <w:sz w:val="28"/>
          <w:szCs w:val="28"/>
        </w:rPr>
      </w:pPr>
      <w:r>
        <w:rPr>
          <w:sz w:val="28"/>
          <w:szCs w:val="28"/>
        </w:rPr>
        <w:t>1.1. Учредителем городского конкурса  «Педагогическая инициатива» для педагогов муниципальных образовательных учреждений, реализующих социально значимые педагогические проекты, на получение денежного приза Главы Администрации города Екатеринбурга (далее Конкурс) является Управление образования Администрации города Екатеринбурга.</w:t>
      </w:r>
    </w:p>
    <w:p w:rsidR="002E6F2C" w:rsidRDefault="002E6F2C" w:rsidP="002E6F2C">
      <w:pPr>
        <w:ind w:firstLine="426"/>
        <w:jc w:val="both"/>
        <w:rPr>
          <w:sz w:val="28"/>
          <w:szCs w:val="28"/>
        </w:rPr>
      </w:pPr>
      <w:r>
        <w:rPr>
          <w:sz w:val="28"/>
          <w:szCs w:val="28"/>
        </w:rPr>
        <w:t>1.2. Положение разработано в соответствии с  Муниципальной программой «Развитие системы общего образования в муниципальном образовании «город Екатеринбург» на 2014-2016 годы</w:t>
      </w:r>
      <w:r>
        <w:rPr>
          <w:rStyle w:val="af2"/>
          <w:szCs w:val="28"/>
        </w:rPr>
        <w:footnoteReference w:id="1"/>
      </w:r>
    </w:p>
    <w:p w:rsidR="002E6F2C" w:rsidRDefault="002E6F2C" w:rsidP="002E6F2C">
      <w:pPr>
        <w:ind w:firstLine="426"/>
        <w:jc w:val="both"/>
        <w:rPr>
          <w:sz w:val="28"/>
          <w:szCs w:val="28"/>
        </w:rPr>
      </w:pPr>
      <w:r>
        <w:rPr>
          <w:sz w:val="28"/>
          <w:szCs w:val="28"/>
        </w:rPr>
        <w:t>1.3. Настоящее Положение определяет общий порядок организации и проведения Конкурса.</w:t>
      </w:r>
    </w:p>
    <w:p w:rsidR="002E6F2C" w:rsidRDefault="002E6F2C" w:rsidP="002E6F2C">
      <w:pPr>
        <w:ind w:firstLine="426"/>
        <w:jc w:val="both"/>
        <w:rPr>
          <w:sz w:val="28"/>
          <w:szCs w:val="28"/>
        </w:rPr>
      </w:pPr>
      <w:r>
        <w:rPr>
          <w:sz w:val="28"/>
          <w:szCs w:val="28"/>
        </w:rPr>
        <w:t xml:space="preserve">1.4. Основной </w:t>
      </w:r>
      <w:r>
        <w:rPr>
          <w:b/>
          <w:i/>
          <w:sz w:val="28"/>
          <w:szCs w:val="28"/>
        </w:rPr>
        <w:t xml:space="preserve">целью </w:t>
      </w:r>
      <w:r>
        <w:rPr>
          <w:sz w:val="28"/>
          <w:szCs w:val="28"/>
        </w:rPr>
        <w:t>Конкурса является выявление и стимулирование инициативных педагогов, реализующих совместно с обучающимися социально значимые педагогические проекты, имеющие практическое воплощение направлений развития современного екатеринбургского образования.</w:t>
      </w:r>
    </w:p>
    <w:p w:rsidR="002E6F2C" w:rsidRDefault="002E6F2C" w:rsidP="002E6F2C">
      <w:pPr>
        <w:ind w:firstLine="426"/>
        <w:jc w:val="both"/>
        <w:rPr>
          <w:b/>
          <w:sz w:val="28"/>
          <w:szCs w:val="28"/>
        </w:rPr>
      </w:pPr>
      <w:r>
        <w:rPr>
          <w:sz w:val="28"/>
          <w:szCs w:val="28"/>
        </w:rPr>
        <w:t xml:space="preserve">1.5. Основные </w:t>
      </w:r>
      <w:r>
        <w:rPr>
          <w:b/>
          <w:i/>
          <w:sz w:val="28"/>
          <w:szCs w:val="28"/>
        </w:rPr>
        <w:t>задачи</w:t>
      </w:r>
      <w:r>
        <w:rPr>
          <w:sz w:val="28"/>
          <w:szCs w:val="28"/>
        </w:rPr>
        <w:t xml:space="preserve"> Конкурса</w:t>
      </w:r>
      <w:r>
        <w:rPr>
          <w:b/>
          <w:sz w:val="28"/>
          <w:szCs w:val="28"/>
        </w:rPr>
        <w:t>:</w:t>
      </w:r>
    </w:p>
    <w:p w:rsidR="002E6F2C" w:rsidRDefault="002E6F2C" w:rsidP="002E6F2C">
      <w:pPr>
        <w:ind w:firstLine="426"/>
        <w:jc w:val="both"/>
        <w:rPr>
          <w:sz w:val="28"/>
          <w:szCs w:val="28"/>
        </w:rPr>
      </w:pPr>
      <w:r>
        <w:rPr>
          <w:sz w:val="28"/>
          <w:szCs w:val="28"/>
        </w:rPr>
        <w:t>- Выявить инициативных и творчески работающих педагогов.</w:t>
      </w:r>
    </w:p>
    <w:p w:rsidR="002E6F2C" w:rsidRDefault="002E6F2C" w:rsidP="002E6F2C">
      <w:pPr>
        <w:ind w:firstLine="426"/>
        <w:jc w:val="both"/>
        <w:rPr>
          <w:sz w:val="28"/>
          <w:szCs w:val="28"/>
        </w:rPr>
      </w:pPr>
      <w:r>
        <w:rPr>
          <w:sz w:val="28"/>
          <w:szCs w:val="28"/>
        </w:rPr>
        <w:t>- Распространить опыт эффективных образовательных практик через публикации материалов победителей конкурса в сборниках Управления образования, выступления на городских научно-педагогических  конференциях, семинарах.</w:t>
      </w:r>
    </w:p>
    <w:p w:rsidR="002E6F2C" w:rsidRDefault="002E6F2C" w:rsidP="002E6F2C">
      <w:pPr>
        <w:ind w:firstLine="426"/>
        <w:jc w:val="both"/>
        <w:rPr>
          <w:sz w:val="28"/>
          <w:szCs w:val="28"/>
        </w:rPr>
      </w:pPr>
      <w:r>
        <w:rPr>
          <w:sz w:val="28"/>
          <w:szCs w:val="28"/>
        </w:rPr>
        <w:t>- Информировать субъектов образовательного сообщества города о педагогических инициативах в работе с обучающимися и воспитанниками, в развитии образовательных учреждений.</w:t>
      </w:r>
    </w:p>
    <w:p w:rsidR="002E6F2C" w:rsidRDefault="002E6F2C" w:rsidP="002E6F2C">
      <w:pPr>
        <w:ind w:firstLine="426"/>
        <w:jc w:val="both"/>
        <w:rPr>
          <w:sz w:val="28"/>
          <w:szCs w:val="28"/>
        </w:rPr>
      </w:pPr>
    </w:p>
    <w:p w:rsidR="002E6F2C" w:rsidRDefault="002E6F2C" w:rsidP="002E6F2C">
      <w:pPr>
        <w:numPr>
          <w:ilvl w:val="0"/>
          <w:numId w:val="1"/>
        </w:numPr>
        <w:jc w:val="center"/>
        <w:rPr>
          <w:b/>
          <w:sz w:val="28"/>
          <w:szCs w:val="28"/>
        </w:rPr>
      </w:pPr>
      <w:r>
        <w:rPr>
          <w:b/>
          <w:sz w:val="28"/>
          <w:szCs w:val="28"/>
        </w:rPr>
        <w:t>Конкурсная комиссия</w:t>
      </w:r>
    </w:p>
    <w:p w:rsidR="002E6F2C" w:rsidRDefault="002E6F2C" w:rsidP="002E6F2C">
      <w:pPr>
        <w:ind w:firstLine="426"/>
        <w:jc w:val="both"/>
        <w:rPr>
          <w:sz w:val="28"/>
          <w:szCs w:val="28"/>
        </w:rPr>
      </w:pPr>
      <w:r>
        <w:rPr>
          <w:sz w:val="28"/>
          <w:szCs w:val="28"/>
        </w:rPr>
        <w:t xml:space="preserve">2.1. Для проведения экспертизы конкурсных материалов формируется Конкурсная комиссия. </w:t>
      </w:r>
    </w:p>
    <w:p w:rsidR="002E6F2C" w:rsidRDefault="002E6F2C" w:rsidP="002E6F2C">
      <w:pPr>
        <w:ind w:firstLine="426"/>
        <w:jc w:val="both"/>
        <w:rPr>
          <w:sz w:val="28"/>
          <w:szCs w:val="28"/>
        </w:rPr>
      </w:pPr>
      <w:r>
        <w:rPr>
          <w:sz w:val="28"/>
          <w:szCs w:val="28"/>
        </w:rPr>
        <w:t>2.2. Членами Конкурсной комиссии могут быть представители образовательных учреждений, Отделов образования, победители городского конкурса «Педагогическая инициатива» прошлых лет, представители научной и родительской общественности. Состав Конкурсной комиссии утверждается распоряжением Управления образования.</w:t>
      </w:r>
    </w:p>
    <w:p w:rsidR="002E6F2C" w:rsidRDefault="002E6F2C" w:rsidP="002E6F2C">
      <w:pPr>
        <w:ind w:firstLine="426"/>
        <w:jc w:val="both"/>
        <w:rPr>
          <w:sz w:val="28"/>
          <w:szCs w:val="28"/>
        </w:rPr>
      </w:pPr>
      <w:r>
        <w:rPr>
          <w:sz w:val="28"/>
          <w:szCs w:val="28"/>
        </w:rPr>
        <w:t xml:space="preserve">2.3. По итогам рассмотрения поданных на Конкурс материалов, на основании утвержденных показателей (Приложение № 3), каждый член Конкурсной комиссии заполняет оценочный лист по каждому из участников Конкурса. Итоги Конкурса подводятся по сумме баллов. 5 участников, получивших наибольшее количество баллов, становятся победителями Конкурса. </w:t>
      </w:r>
    </w:p>
    <w:p w:rsidR="002E6F2C" w:rsidRDefault="002E6F2C" w:rsidP="002E6F2C">
      <w:pPr>
        <w:tabs>
          <w:tab w:val="left" w:pos="426"/>
        </w:tabs>
        <w:ind w:firstLine="426"/>
        <w:jc w:val="both"/>
        <w:rPr>
          <w:sz w:val="28"/>
          <w:szCs w:val="28"/>
        </w:rPr>
      </w:pPr>
      <w:r>
        <w:rPr>
          <w:sz w:val="28"/>
          <w:szCs w:val="28"/>
        </w:rPr>
        <w:t>2.4. В случае регистрации Оргкомитетом менее 10 пакетов конкурсных документов, Конкурс не проводится.</w:t>
      </w:r>
    </w:p>
    <w:p w:rsidR="002E6F2C" w:rsidRDefault="002E6F2C" w:rsidP="002E6F2C">
      <w:pPr>
        <w:tabs>
          <w:tab w:val="left" w:pos="426"/>
        </w:tabs>
        <w:ind w:firstLine="426"/>
        <w:jc w:val="both"/>
        <w:rPr>
          <w:sz w:val="28"/>
          <w:szCs w:val="28"/>
        </w:rPr>
      </w:pPr>
    </w:p>
    <w:p w:rsidR="002E6F2C" w:rsidRDefault="002E6F2C" w:rsidP="002E6F2C">
      <w:pPr>
        <w:numPr>
          <w:ilvl w:val="0"/>
          <w:numId w:val="1"/>
        </w:numPr>
        <w:jc w:val="center"/>
        <w:rPr>
          <w:b/>
          <w:sz w:val="28"/>
          <w:szCs w:val="28"/>
        </w:rPr>
      </w:pPr>
      <w:r>
        <w:rPr>
          <w:b/>
          <w:sz w:val="28"/>
          <w:szCs w:val="28"/>
        </w:rPr>
        <w:t>Участники Конкурса</w:t>
      </w:r>
    </w:p>
    <w:p w:rsidR="002E6F2C" w:rsidRDefault="002E6F2C" w:rsidP="002E6F2C">
      <w:pPr>
        <w:ind w:left="720"/>
        <w:rPr>
          <w:b/>
          <w:sz w:val="28"/>
          <w:szCs w:val="28"/>
        </w:rPr>
      </w:pPr>
    </w:p>
    <w:p w:rsidR="002E6F2C" w:rsidRDefault="002E6F2C" w:rsidP="002E6F2C">
      <w:pPr>
        <w:shd w:val="clear" w:color="auto" w:fill="FFFFFF"/>
        <w:ind w:firstLine="360"/>
        <w:jc w:val="both"/>
        <w:rPr>
          <w:sz w:val="28"/>
          <w:szCs w:val="28"/>
        </w:rPr>
      </w:pPr>
      <w:r>
        <w:rPr>
          <w:sz w:val="28"/>
          <w:szCs w:val="28"/>
        </w:rPr>
        <w:t>3.1. Принять участие в Конкурсе могут педагогические работники: учителя, педагоги дополнительного образования, воспитатели общеобразовательного учреждения, воспитатели дошкольного образовательного учреждения, классные руководители, социальные педагоги, педагоги-организаторы, старшие вожатые муниципальных образовательных учреждений всех типов и видов муниципального образования «город Екатеринбург», подведомственных Управлению образования, не участвовавшие в конкурс</w:t>
      </w:r>
      <w:r w:rsidR="006E5057">
        <w:rPr>
          <w:sz w:val="28"/>
          <w:szCs w:val="28"/>
        </w:rPr>
        <w:t>е</w:t>
      </w:r>
      <w:r>
        <w:rPr>
          <w:sz w:val="28"/>
          <w:szCs w:val="28"/>
        </w:rPr>
        <w:t xml:space="preserve"> в течение последних 3-х лет (далее – участники Конкурса).</w:t>
      </w:r>
    </w:p>
    <w:p w:rsidR="002E6F2C" w:rsidRDefault="002E6F2C" w:rsidP="002E6F2C">
      <w:pPr>
        <w:ind w:firstLine="426"/>
        <w:jc w:val="both"/>
        <w:rPr>
          <w:sz w:val="28"/>
          <w:szCs w:val="28"/>
        </w:rPr>
      </w:pPr>
      <w:r>
        <w:rPr>
          <w:sz w:val="28"/>
          <w:szCs w:val="28"/>
        </w:rPr>
        <w:t xml:space="preserve">3.2. На конкурсе рассматриваются </w:t>
      </w:r>
      <w:r w:rsidRPr="006E5057">
        <w:rPr>
          <w:b/>
          <w:sz w:val="28"/>
          <w:szCs w:val="28"/>
        </w:rPr>
        <w:t xml:space="preserve">индивидуальные </w:t>
      </w:r>
      <w:r>
        <w:rPr>
          <w:sz w:val="28"/>
          <w:szCs w:val="28"/>
        </w:rPr>
        <w:t>авторские проекты.</w:t>
      </w:r>
    </w:p>
    <w:p w:rsidR="002E6F2C" w:rsidRDefault="002E6F2C" w:rsidP="002E6F2C">
      <w:pPr>
        <w:ind w:firstLine="426"/>
        <w:jc w:val="both"/>
        <w:rPr>
          <w:sz w:val="28"/>
          <w:szCs w:val="28"/>
        </w:rPr>
      </w:pPr>
      <w:r>
        <w:rPr>
          <w:sz w:val="28"/>
          <w:szCs w:val="28"/>
        </w:rPr>
        <w:t>3.3. Кандидаты на участие в Конкурсе выдвигаются педагогическим коллективом образовательного учреждения при обязательном участии общественности (родительских комитетов, общественных организаций, некоммерческих объединений). Заявки и представления на конкурсантов направляются от районного отдела образования на основании результатов проведенного районного этапа конкурса. Количество конкурсантов на городском этапе от одного образовательного учреждения не должно превышать 1, от района - 3.</w:t>
      </w:r>
    </w:p>
    <w:p w:rsidR="002E6F2C" w:rsidRDefault="002E6F2C" w:rsidP="002E6F2C">
      <w:pPr>
        <w:ind w:firstLine="426"/>
        <w:jc w:val="both"/>
        <w:rPr>
          <w:sz w:val="28"/>
          <w:szCs w:val="28"/>
        </w:rPr>
      </w:pPr>
    </w:p>
    <w:p w:rsidR="002E6F2C" w:rsidRDefault="002E6F2C" w:rsidP="002E6F2C">
      <w:pPr>
        <w:numPr>
          <w:ilvl w:val="0"/>
          <w:numId w:val="1"/>
        </w:numPr>
        <w:jc w:val="center"/>
        <w:rPr>
          <w:b/>
          <w:sz w:val="28"/>
          <w:szCs w:val="28"/>
        </w:rPr>
      </w:pPr>
      <w:r>
        <w:rPr>
          <w:b/>
          <w:sz w:val="28"/>
          <w:szCs w:val="28"/>
        </w:rPr>
        <w:t>Порядок и сроки проведения Конкурса</w:t>
      </w:r>
    </w:p>
    <w:p w:rsidR="002E6F2C" w:rsidRDefault="002E6F2C" w:rsidP="002E6F2C">
      <w:pPr>
        <w:ind w:left="720"/>
        <w:rPr>
          <w:b/>
          <w:sz w:val="28"/>
          <w:szCs w:val="28"/>
        </w:rPr>
      </w:pPr>
    </w:p>
    <w:p w:rsidR="002E6F2C" w:rsidRDefault="002E6F2C" w:rsidP="002E6F2C">
      <w:pPr>
        <w:ind w:firstLine="426"/>
        <w:jc w:val="both"/>
        <w:rPr>
          <w:sz w:val="28"/>
          <w:szCs w:val="28"/>
        </w:rPr>
      </w:pPr>
      <w:r>
        <w:rPr>
          <w:sz w:val="28"/>
          <w:szCs w:val="28"/>
        </w:rPr>
        <w:t xml:space="preserve">4.1. Городской этап Конкурса проводится в формате конкурса авторских реализованных и результативных социально значимых проектов. </w:t>
      </w:r>
    </w:p>
    <w:p w:rsidR="002E6F2C" w:rsidRDefault="002E6F2C" w:rsidP="002E6F2C">
      <w:pPr>
        <w:ind w:firstLine="426"/>
        <w:jc w:val="both"/>
        <w:rPr>
          <w:sz w:val="28"/>
          <w:szCs w:val="28"/>
        </w:rPr>
      </w:pPr>
      <w:r>
        <w:rPr>
          <w:sz w:val="28"/>
          <w:szCs w:val="28"/>
        </w:rPr>
        <w:t>4.2. Конкурс проводится с</w:t>
      </w:r>
      <w:r w:rsidR="005933CB">
        <w:rPr>
          <w:sz w:val="28"/>
          <w:szCs w:val="28"/>
        </w:rPr>
        <w:t>12</w:t>
      </w:r>
      <w:r>
        <w:rPr>
          <w:b/>
          <w:sz w:val="28"/>
          <w:szCs w:val="28"/>
        </w:rPr>
        <w:t xml:space="preserve"> </w:t>
      </w:r>
      <w:r w:rsidR="005933CB">
        <w:rPr>
          <w:b/>
          <w:sz w:val="28"/>
          <w:szCs w:val="28"/>
        </w:rPr>
        <w:t>сентября</w:t>
      </w:r>
      <w:r>
        <w:rPr>
          <w:b/>
          <w:sz w:val="28"/>
          <w:szCs w:val="28"/>
        </w:rPr>
        <w:t xml:space="preserve"> по 2</w:t>
      </w:r>
      <w:r w:rsidR="005933CB">
        <w:rPr>
          <w:b/>
          <w:sz w:val="28"/>
          <w:szCs w:val="28"/>
        </w:rPr>
        <w:t>6</w:t>
      </w:r>
      <w:r>
        <w:rPr>
          <w:b/>
          <w:sz w:val="28"/>
          <w:szCs w:val="28"/>
        </w:rPr>
        <w:t xml:space="preserve"> сентября 201</w:t>
      </w:r>
      <w:r w:rsidR="005933CB">
        <w:rPr>
          <w:b/>
          <w:sz w:val="28"/>
          <w:szCs w:val="28"/>
        </w:rPr>
        <w:t>6</w:t>
      </w:r>
      <w:r>
        <w:rPr>
          <w:b/>
          <w:sz w:val="28"/>
          <w:szCs w:val="28"/>
        </w:rPr>
        <w:t>года.</w:t>
      </w:r>
    </w:p>
    <w:p w:rsidR="002E6F2C" w:rsidRDefault="002E6F2C" w:rsidP="002E6F2C">
      <w:pPr>
        <w:tabs>
          <w:tab w:val="left" w:pos="426"/>
        </w:tabs>
        <w:ind w:firstLine="426"/>
        <w:jc w:val="both"/>
        <w:rPr>
          <w:sz w:val="28"/>
          <w:szCs w:val="28"/>
        </w:rPr>
      </w:pPr>
      <w:r>
        <w:rPr>
          <w:sz w:val="28"/>
          <w:szCs w:val="28"/>
        </w:rPr>
        <w:lastRenderedPageBreak/>
        <w:t xml:space="preserve">4.3. Заявление на участие в Конкурсе (Приложение № 1 к Положению о Конкурсе), представления и конкурсные материалы подаются с </w:t>
      </w:r>
      <w:r w:rsidR="005933CB">
        <w:rPr>
          <w:b/>
          <w:sz w:val="28"/>
          <w:szCs w:val="28"/>
        </w:rPr>
        <w:t>12</w:t>
      </w:r>
      <w:r w:rsidR="003E5072">
        <w:rPr>
          <w:b/>
          <w:sz w:val="28"/>
          <w:szCs w:val="28"/>
        </w:rPr>
        <w:t xml:space="preserve"> </w:t>
      </w:r>
      <w:r w:rsidR="005933CB">
        <w:rPr>
          <w:b/>
          <w:sz w:val="28"/>
          <w:szCs w:val="28"/>
        </w:rPr>
        <w:t>до</w:t>
      </w:r>
      <w:r>
        <w:rPr>
          <w:b/>
          <w:sz w:val="28"/>
          <w:szCs w:val="28"/>
        </w:rPr>
        <w:t xml:space="preserve"> 1</w:t>
      </w:r>
      <w:r w:rsidR="005933CB">
        <w:rPr>
          <w:b/>
          <w:sz w:val="28"/>
          <w:szCs w:val="28"/>
        </w:rPr>
        <w:t>6</w:t>
      </w:r>
      <w:r>
        <w:rPr>
          <w:b/>
          <w:sz w:val="28"/>
          <w:szCs w:val="28"/>
        </w:rPr>
        <w:t xml:space="preserve"> сентября 201</w:t>
      </w:r>
      <w:r w:rsidR="005933CB">
        <w:rPr>
          <w:b/>
          <w:sz w:val="28"/>
          <w:szCs w:val="28"/>
        </w:rPr>
        <w:t>6</w:t>
      </w:r>
      <w:r>
        <w:rPr>
          <w:b/>
          <w:sz w:val="28"/>
          <w:szCs w:val="28"/>
        </w:rPr>
        <w:t xml:space="preserve"> года </w:t>
      </w:r>
      <w:r>
        <w:rPr>
          <w:sz w:val="28"/>
          <w:szCs w:val="28"/>
        </w:rPr>
        <w:t xml:space="preserve">в МБУ ИМЦ «Екатеринбургский Дом Учителя» (ул. Воеводина, 4, </w:t>
      </w:r>
      <w:proofErr w:type="spellStart"/>
      <w:r>
        <w:rPr>
          <w:sz w:val="28"/>
          <w:szCs w:val="28"/>
        </w:rPr>
        <w:t>каб</w:t>
      </w:r>
      <w:proofErr w:type="spellEnd"/>
      <w:r>
        <w:rPr>
          <w:sz w:val="28"/>
          <w:szCs w:val="28"/>
        </w:rPr>
        <w:t>. 10).</w:t>
      </w:r>
    </w:p>
    <w:p w:rsidR="002E6F2C" w:rsidRDefault="002E6F2C" w:rsidP="002E6F2C">
      <w:pPr>
        <w:tabs>
          <w:tab w:val="left" w:pos="426"/>
        </w:tabs>
        <w:ind w:firstLine="426"/>
        <w:jc w:val="both"/>
        <w:rPr>
          <w:sz w:val="28"/>
          <w:szCs w:val="28"/>
        </w:rPr>
      </w:pPr>
      <w:r>
        <w:rPr>
          <w:sz w:val="28"/>
          <w:szCs w:val="28"/>
        </w:rPr>
        <w:t xml:space="preserve">4.4. Материалы на Конкурс (заявление, проект) подаются в печатном и электронном виде (Приложение № 2 к Положению о конкурсе). </w:t>
      </w:r>
    </w:p>
    <w:p w:rsidR="002E6F2C" w:rsidRDefault="002E6F2C" w:rsidP="002E6F2C">
      <w:pPr>
        <w:ind w:firstLine="426"/>
        <w:jc w:val="both"/>
        <w:rPr>
          <w:b/>
          <w:sz w:val="28"/>
          <w:szCs w:val="28"/>
        </w:rPr>
      </w:pPr>
      <w:r>
        <w:rPr>
          <w:sz w:val="28"/>
          <w:szCs w:val="28"/>
        </w:rPr>
        <w:t xml:space="preserve">4.5. По результатам рассмотрения представленных материалов Конкурсная комиссия определяет победителей Конкурса в срок до </w:t>
      </w:r>
      <w:r>
        <w:rPr>
          <w:b/>
          <w:sz w:val="28"/>
          <w:szCs w:val="28"/>
        </w:rPr>
        <w:t>26</w:t>
      </w:r>
      <w:r>
        <w:rPr>
          <w:sz w:val="28"/>
          <w:szCs w:val="28"/>
        </w:rPr>
        <w:t xml:space="preserve"> </w:t>
      </w:r>
      <w:r>
        <w:rPr>
          <w:b/>
          <w:sz w:val="28"/>
          <w:szCs w:val="28"/>
        </w:rPr>
        <w:t xml:space="preserve"> сентября 201</w:t>
      </w:r>
      <w:r w:rsidR="005933CB">
        <w:rPr>
          <w:b/>
          <w:sz w:val="28"/>
          <w:szCs w:val="28"/>
        </w:rPr>
        <w:t>6</w:t>
      </w:r>
      <w:r>
        <w:rPr>
          <w:b/>
          <w:sz w:val="28"/>
          <w:szCs w:val="28"/>
        </w:rPr>
        <w:t xml:space="preserve"> года.</w:t>
      </w:r>
    </w:p>
    <w:p w:rsidR="002E6F2C" w:rsidRDefault="002E6F2C" w:rsidP="002E6F2C">
      <w:pPr>
        <w:ind w:firstLine="426"/>
        <w:jc w:val="both"/>
        <w:rPr>
          <w:sz w:val="28"/>
          <w:szCs w:val="28"/>
        </w:rPr>
      </w:pPr>
    </w:p>
    <w:p w:rsidR="002E6F2C" w:rsidRDefault="002E6F2C" w:rsidP="002E6F2C">
      <w:pPr>
        <w:numPr>
          <w:ilvl w:val="0"/>
          <w:numId w:val="1"/>
        </w:numPr>
        <w:jc w:val="center"/>
        <w:rPr>
          <w:b/>
          <w:sz w:val="28"/>
          <w:szCs w:val="28"/>
        </w:rPr>
      </w:pPr>
      <w:r>
        <w:rPr>
          <w:b/>
          <w:sz w:val="28"/>
          <w:szCs w:val="28"/>
        </w:rPr>
        <w:t>Подведение итогов и награждение участников Конкурса</w:t>
      </w:r>
    </w:p>
    <w:p w:rsidR="002E6F2C" w:rsidRDefault="002E6F2C" w:rsidP="002E6F2C">
      <w:pPr>
        <w:ind w:left="720"/>
        <w:rPr>
          <w:b/>
          <w:sz w:val="28"/>
          <w:szCs w:val="28"/>
        </w:rPr>
      </w:pPr>
    </w:p>
    <w:p w:rsidR="002E6F2C" w:rsidRDefault="002E6F2C" w:rsidP="002E6F2C">
      <w:pPr>
        <w:ind w:firstLine="426"/>
        <w:jc w:val="both"/>
        <w:rPr>
          <w:sz w:val="28"/>
          <w:szCs w:val="28"/>
        </w:rPr>
      </w:pPr>
      <w:r>
        <w:rPr>
          <w:sz w:val="28"/>
          <w:szCs w:val="28"/>
        </w:rPr>
        <w:t xml:space="preserve">5.1. Подведение итогов Конкурса и награждение победителей Конкурса проводится на городском празднике, посвященном Дню Учителя.  </w:t>
      </w:r>
    </w:p>
    <w:p w:rsidR="002E6F2C" w:rsidRDefault="002E6F2C" w:rsidP="002E6F2C">
      <w:pPr>
        <w:ind w:firstLine="426"/>
        <w:jc w:val="both"/>
        <w:rPr>
          <w:sz w:val="28"/>
          <w:szCs w:val="28"/>
        </w:rPr>
      </w:pPr>
      <w:r>
        <w:rPr>
          <w:sz w:val="28"/>
          <w:szCs w:val="28"/>
        </w:rPr>
        <w:t>5.2. Победители Конкурса награждаются Дипломами Управления образования Администрации города Екатеринбурга и денежными призами.</w:t>
      </w:r>
    </w:p>
    <w:p w:rsidR="002E6F2C" w:rsidRDefault="002E6F2C" w:rsidP="002E6F2C">
      <w:pPr>
        <w:ind w:firstLine="426"/>
        <w:jc w:val="both"/>
        <w:rPr>
          <w:sz w:val="28"/>
          <w:szCs w:val="28"/>
        </w:rPr>
      </w:pPr>
      <w:r>
        <w:rPr>
          <w:sz w:val="28"/>
          <w:szCs w:val="28"/>
        </w:rPr>
        <w:t>5.3. Результаты Конкурса освещаются в средствах массовой информации, на сайте Управления образования Администрации города Екатеринбурга.</w:t>
      </w:r>
    </w:p>
    <w:p w:rsidR="002E6F2C" w:rsidRDefault="002E6F2C" w:rsidP="002E6F2C">
      <w:pPr>
        <w:ind w:firstLine="426"/>
        <w:jc w:val="right"/>
        <w:rPr>
          <w:sz w:val="28"/>
          <w:szCs w:val="28"/>
        </w:rPr>
      </w:pPr>
    </w:p>
    <w:p w:rsidR="00910E4E" w:rsidRDefault="00910E4E" w:rsidP="00910E4E">
      <w:pPr>
        <w:ind w:firstLine="426"/>
        <w:jc w:val="right"/>
        <w:rPr>
          <w:sz w:val="28"/>
          <w:szCs w:val="28"/>
        </w:rPr>
      </w:pPr>
      <w:r>
        <w:rPr>
          <w:sz w:val="28"/>
          <w:szCs w:val="28"/>
        </w:rPr>
        <w:t>Приложение № 1</w:t>
      </w:r>
    </w:p>
    <w:p w:rsidR="00910E4E" w:rsidRDefault="00910E4E" w:rsidP="00910E4E">
      <w:pPr>
        <w:ind w:firstLine="426"/>
        <w:jc w:val="right"/>
        <w:rPr>
          <w:sz w:val="28"/>
          <w:szCs w:val="28"/>
        </w:rPr>
      </w:pPr>
      <w:r>
        <w:rPr>
          <w:sz w:val="28"/>
          <w:szCs w:val="28"/>
        </w:rPr>
        <w:t xml:space="preserve">к Положению о городском конкурсе </w:t>
      </w:r>
    </w:p>
    <w:p w:rsidR="00910E4E" w:rsidRDefault="00910E4E" w:rsidP="00910E4E">
      <w:pPr>
        <w:ind w:firstLine="426"/>
        <w:jc w:val="right"/>
        <w:rPr>
          <w:sz w:val="28"/>
          <w:szCs w:val="28"/>
        </w:rPr>
      </w:pPr>
      <w:r>
        <w:rPr>
          <w:sz w:val="28"/>
          <w:szCs w:val="28"/>
        </w:rPr>
        <w:t>«Педагогическая инициатива» 2016</w:t>
      </w:r>
    </w:p>
    <w:p w:rsidR="00910E4E" w:rsidRDefault="00910E4E" w:rsidP="00910E4E">
      <w:pPr>
        <w:ind w:firstLine="426"/>
        <w:jc w:val="right"/>
        <w:rPr>
          <w:sz w:val="28"/>
          <w:szCs w:val="28"/>
        </w:rPr>
      </w:pPr>
    </w:p>
    <w:p w:rsidR="00910E4E" w:rsidRDefault="00910E4E" w:rsidP="00910E4E">
      <w:pPr>
        <w:ind w:firstLine="426"/>
        <w:jc w:val="center"/>
        <w:rPr>
          <w:b/>
          <w:sz w:val="28"/>
          <w:szCs w:val="28"/>
        </w:rPr>
      </w:pPr>
      <w:r>
        <w:rPr>
          <w:b/>
          <w:sz w:val="28"/>
          <w:szCs w:val="28"/>
        </w:rPr>
        <w:t xml:space="preserve">Образец заявления </w:t>
      </w:r>
    </w:p>
    <w:p w:rsidR="00910E4E" w:rsidRDefault="00910E4E" w:rsidP="00910E4E">
      <w:pPr>
        <w:ind w:firstLine="426"/>
        <w:jc w:val="center"/>
        <w:rPr>
          <w:sz w:val="28"/>
          <w:szCs w:val="28"/>
        </w:rPr>
      </w:pPr>
      <w:r>
        <w:rPr>
          <w:b/>
          <w:sz w:val="28"/>
          <w:szCs w:val="28"/>
        </w:rPr>
        <w:t xml:space="preserve">участника городского конкурса «Педагогическая инициатива» 2016 </w:t>
      </w:r>
    </w:p>
    <w:p w:rsidR="00910E4E" w:rsidRDefault="00910E4E" w:rsidP="00910E4E">
      <w:pPr>
        <w:pBdr>
          <w:bottom w:val="single" w:sz="12" w:space="1" w:color="auto"/>
        </w:pBdr>
        <w:tabs>
          <w:tab w:val="left" w:pos="426"/>
        </w:tabs>
        <w:ind w:left="4800"/>
        <w:jc w:val="both"/>
        <w:rPr>
          <w:sz w:val="27"/>
          <w:szCs w:val="27"/>
        </w:rPr>
      </w:pPr>
    </w:p>
    <w:p w:rsidR="00910E4E" w:rsidRDefault="00910E4E" w:rsidP="00910E4E">
      <w:pPr>
        <w:pBdr>
          <w:bottom w:val="single" w:sz="12" w:space="1" w:color="auto"/>
        </w:pBdr>
        <w:tabs>
          <w:tab w:val="left" w:pos="426"/>
        </w:tabs>
        <w:ind w:left="4800"/>
        <w:jc w:val="both"/>
        <w:rPr>
          <w:sz w:val="27"/>
          <w:szCs w:val="27"/>
        </w:rPr>
      </w:pPr>
      <w:r>
        <w:rPr>
          <w:sz w:val="27"/>
          <w:szCs w:val="27"/>
        </w:rPr>
        <w:t>В Оргкомитет городского конкурса «Педагогическая инициатива» 2016</w:t>
      </w:r>
    </w:p>
    <w:p w:rsidR="00910E4E" w:rsidRDefault="00910E4E" w:rsidP="00910E4E">
      <w:pPr>
        <w:tabs>
          <w:tab w:val="left" w:pos="426"/>
        </w:tabs>
        <w:ind w:left="4800"/>
        <w:rPr>
          <w:sz w:val="27"/>
          <w:szCs w:val="27"/>
        </w:rPr>
      </w:pPr>
      <w:r>
        <w:rPr>
          <w:sz w:val="27"/>
          <w:szCs w:val="27"/>
        </w:rPr>
        <w:t>_________________________________</w:t>
      </w:r>
    </w:p>
    <w:p w:rsidR="00910E4E" w:rsidRDefault="00910E4E" w:rsidP="00910E4E">
      <w:pPr>
        <w:tabs>
          <w:tab w:val="left" w:pos="426"/>
        </w:tabs>
        <w:ind w:left="4800"/>
        <w:rPr>
          <w:sz w:val="27"/>
          <w:szCs w:val="27"/>
        </w:rPr>
      </w:pPr>
      <w:r>
        <w:rPr>
          <w:sz w:val="27"/>
          <w:szCs w:val="27"/>
        </w:rPr>
        <w:t>_________________________________</w:t>
      </w:r>
    </w:p>
    <w:p w:rsidR="00910E4E" w:rsidRDefault="00910E4E" w:rsidP="00910E4E">
      <w:pPr>
        <w:tabs>
          <w:tab w:val="left" w:pos="426"/>
        </w:tabs>
        <w:ind w:left="4800"/>
        <w:rPr>
          <w:sz w:val="20"/>
          <w:szCs w:val="20"/>
        </w:rPr>
      </w:pPr>
      <w:r>
        <w:rPr>
          <w:sz w:val="20"/>
          <w:szCs w:val="20"/>
        </w:rPr>
        <w:t xml:space="preserve">       (Фамилия, И. О. в родительном падеже)</w:t>
      </w:r>
    </w:p>
    <w:p w:rsidR="00910E4E" w:rsidRDefault="00910E4E" w:rsidP="00910E4E">
      <w:pPr>
        <w:tabs>
          <w:tab w:val="left" w:pos="426"/>
        </w:tabs>
        <w:ind w:left="5640"/>
        <w:rPr>
          <w:sz w:val="27"/>
          <w:szCs w:val="27"/>
        </w:rPr>
      </w:pPr>
    </w:p>
    <w:p w:rsidR="00910E4E" w:rsidRDefault="00910E4E" w:rsidP="00910E4E">
      <w:pPr>
        <w:tabs>
          <w:tab w:val="left" w:pos="426"/>
        </w:tabs>
        <w:jc w:val="center"/>
        <w:rPr>
          <w:sz w:val="27"/>
          <w:szCs w:val="27"/>
        </w:rPr>
      </w:pPr>
      <w:r>
        <w:rPr>
          <w:sz w:val="27"/>
          <w:szCs w:val="27"/>
        </w:rPr>
        <w:t>заявление.</w:t>
      </w:r>
    </w:p>
    <w:p w:rsidR="00910E4E" w:rsidRDefault="00910E4E" w:rsidP="00910E4E">
      <w:pPr>
        <w:tabs>
          <w:tab w:val="left" w:pos="426"/>
        </w:tabs>
        <w:ind w:firstLine="708"/>
        <w:jc w:val="both"/>
        <w:rPr>
          <w:sz w:val="27"/>
          <w:szCs w:val="27"/>
        </w:rPr>
      </w:pPr>
      <w:r>
        <w:rPr>
          <w:sz w:val="27"/>
          <w:szCs w:val="27"/>
        </w:rPr>
        <w:t xml:space="preserve">Я, ___________________________________________________________________, </w:t>
      </w:r>
    </w:p>
    <w:p w:rsidR="00910E4E" w:rsidRDefault="00910E4E" w:rsidP="00910E4E">
      <w:pPr>
        <w:tabs>
          <w:tab w:val="left" w:pos="426"/>
        </w:tabs>
        <w:spacing w:line="360" w:lineRule="auto"/>
        <w:ind w:firstLine="708"/>
        <w:jc w:val="center"/>
        <w:rPr>
          <w:sz w:val="20"/>
          <w:szCs w:val="20"/>
        </w:rPr>
      </w:pPr>
      <w:r>
        <w:rPr>
          <w:sz w:val="20"/>
          <w:szCs w:val="20"/>
        </w:rPr>
        <w:t>(фамилия, имя, отчество)</w:t>
      </w:r>
    </w:p>
    <w:p w:rsidR="00910E4E" w:rsidRDefault="00910E4E" w:rsidP="00910E4E">
      <w:pPr>
        <w:tabs>
          <w:tab w:val="left" w:pos="426"/>
        </w:tabs>
        <w:jc w:val="both"/>
        <w:rPr>
          <w:sz w:val="27"/>
          <w:szCs w:val="27"/>
        </w:rPr>
      </w:pPr>
      <w:r>
        <w:rPr>
          <w:sz w:val="27"/>
          <w:szCs w:val="27"/>
        </w:rPr>
        <w:t>даю согласие на участие в городском конкурсе «Педагогическая инициатива» - 2016 и внесение сведений, указанных в персональных данных конкурсанта, в базу данных об участниках конкурса и использование в некоммерческих целях для размещения в Интернете, средствах массовой информации, периодических изданиях с возможностью редакторской обработки.</w:t>
      </w:r>
    </w:p>
    <w:p w:rsidR="00910E4E" w:rsidRDefault="00910E4E" w:rsidP="00910E4E">
      <w:pPr>
        <w:jc w:val="both"/>
        <w:rPr>
          <w:sz w:val="28"/>
          <w:szCs w:val="28"/>
        </w:rPr>
      </w:pPr>
      <w:r>
        <w:rPr>
          <w:sz w:val="28"/>
          <w:szCs w:val="28"/>
        </w:rPr>
        <w:t>ПЕРСОНАЛЬНЫЕ ДАННЫЕ КОНКУРСАНТА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9"/>
        <w:gridCol w:w="5776"/>
      </w:tblGrid>
      <w:tr w:rsidR="00910E4E" w:rsidTr="00910E4E">
        <w:tc>
          <w:tcPr>
            <w:tcW w:w="3970" w:type="dxa"/>
            <w:tcBorders>
              <w:top w:val="single" w:sz="4" w:space="0" w:color="auto"/>
              <w:left w:val="single" w:sz="4" w:space="0" w:color="auto"/>
              <w:bottom w:val="single" w:sz="4" w:space="0" w:color="auto"/>
              <w:right w:val="single" w:sz="4" w:space="0" w:color="auto"/>
            </w:tcBorders>
            <w:hideMark/>
          </w:tcPr>
          <w:p w:rsidR="00910E4E" w:rsidRDefault="00910E4E">
            <w:pPr>
              <w:spacing w:line="276" w:lineRule="auto"/>
              <w:jc w:val="both"/>
              <w:rPr>
                <w:sz w:val="28"/>
                <w:szCs w:val="28"/>
                <w:lang w:eastAsia="en-US"/>
              </w:rPr>
            </w:pPr>
            <w:r>
              <w:rPr>
                <w:sz w:val="28"/>
                <w:szCs w:val="28"/>
                <w:lang w:eastAsia="en-US"/>
              </w:rPr>
              <w:t>Год рождения</w:t>
            </w:r>
          </w:p>
        </w:tc>
        <w:tc>
          <w:tcPr>
            <w:tcW w:w="6378" w:type="dxa"/>
            <w:tcBorders>
              <w:top w:val="single" w:sz="4" w:space="0" w:color="auto"/>
              <w:left w:val="single" w:sz="4" w:space="0" w:color="auto"/>
              <w:bottom w:val="single" w:sz="4" w:space="0" w:color="auto"/>
              <w:right w:val="single" w:sz="4" w:space="0" w:color="auto"/>
            </w:tcBorders>
          </w:tcPr>
          <w:p w:rsidR="00910E4E" w:rsidRDefault="00910E4E">
            <w:pPr>
              <w:spacing w:line="276" w:lineRule="auto"/>
              <w:jc w:val="both"/>
              <w:rPr>
                <w:sz w:val="28"/>
                <w:szCs w:val="28"/>
                <w:lang w:eastAsia="en-US"/>
              </w:rPr>
            </w:pPr>
          </w:p>
        </w:tc>
      </w:tr>
      <w:tr w:rsidR="00910E4E" w:rsidTr="00910E4E">
        <w:tc>
          <w:tcPr>
            <w:tcW w:w="3970" w:type="dxa"/>
            <w:tcBorders>
              <w:top w:val="single" w:sz="4" w:space="0" w:color="auto"/>
              <w:left w:val="single" w:sz="4" w:space="0" w:color="auto"/>
              <w:bottom w:val="single" w:sz="4" w:space="0" w:color="auto"/>
              <w:right w:val="single" w:sz="4" w:space="0" w:color="auto"/>
            </w:tcBorders>
            <w:hideMark/>
          </w:tcPr>
          <w:p w:rsidR="00910E4E" w:rsidRDefault="00910E4E">
            <w:pPr>
              <w:spacing w:line="276" w:lineRule="auto"/>
              <w:jc w:val="both"/>
              <w:rPr>
                <w:sz w:val="28"/>
                <w:szCs w:val="28"/>
                <w:lang w:eastAsia="en-US"/>
              </w:rPr>
            </w:pPr>
            <w:r>
              <w:rPr>
                <w:sz w:val="28"/>
                <w:szCs w:val="28"/>
                <w:lang w:eastAsia="en-US"/>
              </w:rPr>
              <w:t>Место работы</w:t>
            </w:r>
          </w:p>
        </w:tc>
        <w:tc>
          <w:tcPr>
            <w:tcW w:w="6378" w:type="dxa"/>
            <w:tcBorders>
              <w:top w:val="single" w:sz="4" w:space="0" w:color="auto"/>
              <w:left w:val="single" w:sz="4" w:space="0" w:color="auto"/>
              <w:bottom w:val="single" w:sz="4" w:space="0" w:color="auto"/>
              <w:right w:val="single" w:sz="4" w:space="0" w:color="auto"/>
            </w:tcBorders>
          </w:tcPr>
          <w:p w:rsidR="00910E4E" w:rsidRDefault="00910E4E">
            <w:pPr>
              <w:spacing w:line="276" w:lineRule="auto"/>
              <w:jc w:val="both"/>
              <w:rPr>
                <w:sz w:val="28"/>
                <w:szCs w:val="28"/>
                <w:lang w:eastAsia="en-US"/>
              </w:rPr>
            </w:pPr>
          </w:p>
        </w:tc>
      </w:tr>
      <w:tr w:rsidR="00910E4E" w:rsidTr="00910E4E">
        <w:tc>
          <w:tcPr>
            <w:tcW w:w="3970" w:type="dxa"/>
            <w:tcBorders>
              <w:top w:val="single" w:sz="4" w:space="0" w:color="auto"/>
              <w:left w:val="single" w:sz="4" w:space="0" w:color="auto"/>
              <w:bottom w:val="single" w:sz="4" w:space="0" w:color="auto"/>
              <w:right w:val="single" w:sz="4" w:space="0" w:color="auto"/>
            </w:tcBorders>
            <w:hideMark/>
          </w:tcPr>
          <w:p w:rsidR="00910E4E" w:rsidRDefault="00910E4E">
            <w:pPr>
              <w:spacing w:line="276" w:lineRule="auto"/>
              <w:ind w:firstLine="34"/>
              <w:jc w:val="both"/>
              <w:rPr>
                <w:sz w:val="28"/>
                <w:szCs w:val="28"/>
                <w:lang w:eastAsia="en-US"/>
              </w:rPr>
            </w:pPr>
            <w:r>
              <w:rPr>
                <w:sz w:val="28"/>
                <w:szCs w:val="28"/>
                <w:lang w:eastAsia="en-US"/>
              </w:rPr>
              <w:t>Занимаемая должность</w:t>
            </w:r>
          </w:p>
        </w:tc>
        <w:tc>
          <w:tcPr>
            <w:tcW w:w="6378" w:type="dxa"/>
            <w:tcBorders>
              <w:top w:val="single" w:sz="4" w:space="0" w:color="auto"/>
              <w:left w:val="single" w:sz="4" w:space="0" w:color="auto"/>
              <w:bottom w:val="single" w:sz="4" w:space="0" w:color="auto"/>
              <w:right w:val="single" w:sz="4" w:space="0" w:color="auto"/>
            </w:tcBorders>
          </w:tcPr>
          <w:p w:rsidR="00910E4E" w:rsidRDefault="00910E4E">
            <w:pPr>
              <w:spacing w:line="276" w:lineRule="auto"/>
              <w:jc w:val="both"/>
              <w:rPr>
                <w:sz w:val="28"/>
                <w:szCs w:val="28"/>
                <w:lang w:eastAsia="en-US"/>
              </w:rPr>
            </w:pPr>
          </w:p>
        </w:tc>
      </w:tr>
      <w:tr w:rsidR="00910E4E" w:rsidTr="00910E4E">
        <w:tc>
          <w:tcPr>
            <w:tcW w:w="3970" w:type="dxa"/>
            <w:tcBorders>
              <w:top w:val="single" w:sz="4" w:space="0" w:color="auto"/>
              <w:left w:val="single" w:sz="4" w:space="0" w:color="auto"/>
              <w:bottom w:val="single" w:sz="4" w:space="0" w:color="auto"/>
              <w:right w:val="single" w:sz="4" w:space="0" w:color="auto"/>
            </w:tcBorders>
            <w:hideMark/>
          </w:tcPr>
          <w:p w:rsidR="00910E4E" w:rsidRDefault="00910E4E">
            <w:pPr>
              <w:spacing w:line="276" w:lineRule="auto"/>
              <w:ind w:firstLine="34"/>
              <w:jc w:val="both"/>
              <w:rPr>
                <w:sz w:val="28"/>
                <w:szCs w:val="28"/>
                <w:lang w:eastAsia="en-US"/>
              </w:rPr>
            </w:pPr>
            <w:r>
              <w:rPr>
                <w:sz w:val="28"/>
                <w:szCs w:val="28"/>
                <w:lang w:eastAsia="en-US"/>
              </w:rPr>
              <w:lastRenderedPageBreak/>
              <w:t xml:space="preserve">Контактный телефон, </w:t>
            </w:r>
            <w:r>
              <w:rPr>
                <w:sz w:val="28"/>
                <w:szCs w:val="28"/>
                <w:lang w:val="en-US" w:eastAsia="en-US"/>
              </w:rPr>
              <w:t>E</w:t>
            </w:r>
            <w:r>
              <w:rPr>
                <w:sz w:val="28"/>
                <w:szCs w:val="28"/>
                <w:lang w:eastAsia="en-US"/>
              </w:rPr>
              <w:t>-</w:t>
            </w:r>
            <w:r>
              <w:rPr>
                <w:sz w:val="28"/>
                <w:szCs w:val="28"/>
                <w:lang w:val="en-US" w:eastAsia="en-US"/>
              </w:rPr>
              <w:t>mail</w:t>
            </w:r>
          </w:p>
        </w:tc>
        <w:tc>
          <w:tcPr>
            <w:tcW w:w="6378" w:type="dxa"/>
            <w:tcBorders>
              <w:top w:val="single" w:sz="4" w:space="0" w:color="auto"/>
              <w:left w:val="single" w:sz="4" w:space="0" w:color="auto"/>
              <w:bottom w:val="single" w:sz="4" w:space="0" w:color="auto"/>
              <w:right w:val="single" w:sz="4" w:space="0" w:color="auto"/>
            </w:tcBorders>
          </w:tcPr>
          <w:p w:rsidR="00910E4E" w:rsidRDefault="00910E4E">
            <w:pPr>
              <w:spacing w:line="276" w:lineRule="auto"/>
              <w:jc w:val="both"/>
              <w:rPr>
                <w:sz w:val="28"/>
                <w:szCs w:val="28"/>
                <w:lang w:eastAsia="en-US"/>
              </w:rPr>
            </w:pPr>
          </w:p>
        </w:tc>
      </w:tr>
      <w:tr w:rsidR="00910E4E" w:rsidTr="00910E4E">
        <w:tc>
          <w:tcPr>
            <w:tcW w:w="3970" w:type="dxa"/>
            <w:tcBorders>
              <w:top w:val="single" w:sz="4" w:space="0" w:color="auto"/>
              <w:left w:val="single" w:sz="4" w:space="0" w:color="auto"/>
              <w:bottom w:val="single" w:sz="4" w:space="0" w:color="auto"/>
              <w:right w:val="single" w:sz="4" w:space="0" w:color="auto"/>
            </w:tcBorders>
            <w:hideMark/>
          </w:tcPr>
          <w:p w:rsidR="00910E4E" w:rsidRDefault="00910E4E">
            <w:pPr>
              <w:spacing w:line="276" w:lineRule="auto"/>
              <w:ind w:firstLine="34"/>
              <w:jc w:val="both"/>
              <w:rPr>
                <w:sz w:val="28"/>
                <w:szCs w:val="28"/>
                <w:lang w:eastAsia="en-US"/>
              </w:rPr>
            </w:pPr>
            <w:r>
              <w:rPr>
                <w:sz w:val="28"/>
                <w:szCs w:val="28"/>
                <w:lang w:eastAsia="en-US"/>
              </w:rPr>
              <w:t>Педагогический стаж (общий)</w:t>
            </w:r>
          </w:p>
        </w:tc>
        <w:tc>
          <w:tcPr>
            <w:tcW w:w="6378" w:type="dxa"/>
            <w:tcBorders>
              <w:top w:val="single" w:sz="4" w:space="0" w:color="auto"/>
              <w:left w:val="single" w:sz="4" w:space="0" w:color="auto"/>
              <w:bottom w:val="single" w:sz="4" w:space="0" w:color="auto"/>
              <w:right w:val="single" w:sz="4" w:space="0" w:color="auto"/>
            </w:tcBorders>
          </w:tcPr>
          <w:p w:rsidR="00910E4E" w:rsidRDefault="00910E4E">
            <w:pPr>
              <w:spacing w:line="276" w:lineRule="auto"/>
              <w:jc w:val="both"/>
              <w:rPr>
                <w:sz w:val="28"/>
                <w:szCs w:val="28"/>
                <w:lang w:eastAsia="en-US"/>
              </w:rPr>
            </w:pPr>
          </w:p>
        </w:tc>
      </w:tr>
      <w:tr w:rsidR="00910E4E" w:rsidTr="00910E4E">
        <w:tc>
          <w:tcPr>
            <w:tcW w:w="3970" w:type="dxa"/>
            <w:tcBorders>
              <w:top w:val="single" w:sz="4" w:space="0" w:color="auto"/>
              <w:left w:val="single" w:sz="4" w:space="0" w:color="auto"/>
              <w:bottom w:val="single" w:sz="4" w:space="0" w:color="auto"/>
              <w:right w:val="single" w:sz="4" w:space="0" w:color="auto"/>
            </w:tcBorders>
            <w:hideMark/>
          </w:tcPr>
          <w:p w:rsidR="00910E4E" w:rsidRDefault="00910E4E">
            <w:pPr>
              <w:spacing w:line="276" w:lineRule="auto"/>
              <w:ind w:firstLine="34"/>
              <w:jc w:val="both"/>
              <w:rPr>
                <w:sz w:val="28"/>
                <w:szCs w:val="28"/>
                <w:lang w:eastAsia="en-US"/>
              </w:rPr>
            </w:pPr>
            <w:r>
              <w:rPr>
                <w:sz w:val="28"/>
                <w:szCs w:val="28"/>
                <w:lang w:eastAsia="en-US"/>
              </w:rPr>
              <w:t xml:space="preserve">Квалификационная категория </w:t>
            </w:r>
          </w:p>
        </w:tc>
        <w:tc>
          <w:tcPr>
            <w:tcW w:w="6378" w:type="dxa"/>
            <w:tcBorders>
              <w:top w:val="single" w:sz="4" w:space="0" w:color="auto"/>
              <w:left w:val="single" w:sz="4" w:space="0" w:color="auto"/>
              <w:bottom w:val="single" w:sz="4" w:space="0" w:color="auto"/>
              <w:right w:val="single" w:sz="4" w:space="0" w:color="auto"/>
            </w:tcBorders>
          </w:tcPr>
          <w:p w:rsidR="00910E4E" w:rsidRDefault="00910E4E">
            <w:pPr>
              <w:spacing w:line="276" w:lineRule="auto"/>
              <w:jc w:val="both"/>
              <w:rPr>
                <w:sz w:val="28"/>
                <w:szCs w:val="28"/>
                <w:lang w:eastAsia="en-US"/>
              </w:rPr>
            </w:pPr>
          </w:p>
        </w:tc>
      </w:tr>
      <w:tr w:rsidR="00910E4E" w:rsidTr="00910E4E">
        <w:tc>
          <w:tcPr>
            <w:tcW w:w="10348" w:type="dxa"/>
            <w:gridSpan w:val="2"/>
            <w:tcBorders>
              <w:top w:val="single" w:sz="4" w:space="0" w:color="auto"/>
              <w:left w:val="single" w:sz="4" w:space="0" w:color="auto"/>
              <w:bottom w:val="single" w:sz="4" w:space="0" w:color="auto"/>
              <w:right w:val="single" w:sz="4" w:space="0" w:color="auto"/>
            </w:tcBorders>
            <w:hideMark/>
          </w:tcPr>
          <w:p w:rsidR="00910E4E" w:rsidRDefault="00910E4E">
            <w:pPr>
              <w:spacing w:line="276" w:lineRule="auto"/>
              <w:rPr>
                <w:lang w:eastAsia="en-US"/>
              </w:rPr>
            </w:pPr>
            <w:r>
              <w:rPr>
                <w:b/>
                <w:lang w:eastAsia="en-US"/>
              </w:rPr>
              <w:t>Приложение:</w:t>
            </w:r>
            <w:r>
              <w:rPr>
                <w:lang w:eastAsia="en-US"/>
              </w:rPr>
              <w:t xml:space="preserve"> Копии: паспорта –2, 3 и 5 страницы, реквизиты банка, зарплатная карта, ИНН, страховое пенсионное удостоверение.</w:t>
            </w:r>
          </w:p>
        </w:tc>
      </w:tr>
    </w:tbl>
    <w:p w:rsidR="00910E4E" w:rsidRDefault="00910E4E" w:rsidP="00910E4E">
      <w:pPr>
        <w:rPr>
          <w:color w:val="000000"/>
        </w:rPr>
      </w:pPr>
    </w:p>
    <w:p w:rsidR="00910E4E" w:rsidRDefault="00910E4E" w:rsidP="00910E4E">
      <w:pPr>
        <w:rPr>
          <w:color w:val="000000"/>
        </w:rPr>
      </w:pPr>
      <w:r>
        <w:rPr>
          <w:color w:val="000000"/>
        </w:rPr>
        <w:t>В соответствии со статьей 9 Федерального закона от 27 июля 2006 года № 152</w:t>
      </w:r>
      <w:r>
        <w:rPr>
          <w:color w:val="000000"/>
        </w:rPr>
        <w:noBreakHyphen/>
        <w:t xml:space="preserve">ФЗ «О персональных данных» даю согласие на обработку моих персональных данных, указанных выше, специалистами Управления образования Администрации </w:t>
      </w:r>
      <w:proofErr w:type="gramStart"/>
      <w:r>
        <w:rPr>
          <w:color w:val="000000"/>
        </w:rPr>
        <w:t>города  Екатеринбурга</w:t>
      </w:r>
      <w:proofErr w:type="gramEnd"/>
      <w:r>
        <w:rPr>
          <w:color w:val="000000"/>
        </w:rPr>
        <w:t xml:space="preserve"> и МБУ ИМЦ «Екатеринбургский Дом Учителя»</w:t>
      </w:r>
    </w:p>
    <w:p w:rsidR="00910E4E" w:rsidRDefault="00910E4E" w:rsidP="00910E4E">
      <w:pPr>
        <w:rPr>
          <w:color w:val="000000"/>
        </w:rPr>
      </w:pPr>
      <w:r>
        <w:rPr>
          <w:color w:val="000000"/>
        </w:rPr>
        <w:t>Дата __________________</w:t>
      </w:r>
    </w:p>
    <w:p w:rsidR="00910E4E" w:rsidRDefault="00910E4E" w:rsidP="00910E4E">
      <w:pPr>
        <w:rPr>
          <w:color w:val="000000"/>
        </w:rPr>
      </w:pPr>
      <w:r>
        <w:rPr>
          <w:color w:val="000000"/>
        </w:rPr>
        <w:t>Подпись ______________</w:t>
      </w:r>
    </w:p>
    <w:p w:rsidR="00910E4E" w:rsidRDefault="00910E4E" w:rsidP="00910E4E">
      <w:pPr>
        <w:tabs>
          <w:tab w:val="left" w:pos="426"/>
        </w:tabs>
        <w:jc w:val="both"/>
        <w:rPr>
          <w:sz w:val="27"/>
          <w:szCs w:val="27"/>
        </w:rPr>
      </w:pPr>
    </w:p>
    <w:p w:rsidR="00910E4E" w:rsidRDefault="00910E4E" w:rsidP="00910E4E">
      <w:pPr>
        <w:tabs>
          <w:tab w:val="left" w:pos="426"/>
        </w:tabs>
        <w:jc w:val="both"/>
        <w:rPr>
          <w:sz w:val="27"/>
          <w:szCs w:val="27"/>
        </w:rPr>
      </w:pPr>
      <w:r>
        <w:rPr>
          <w:sz w:val="27"/>
          <w:szCs w:val="27"/>
        </w:rPr>
        <w:t xml:space="preserve">«____» __________ 20____ г.                                  ____________________ </w:t>
      </w:r>
    </w:p>
    <w:p w:rsidR="00910E4E" w:rsidRDefault="00910E4E" w:rsidP="00910E4E">
      <w:pPr>
        <w:tabs>
          <w:tab w:val="left" w:pos="426"/>
        </w:tabs>
        <w:jc w:val="both"/>
        <w:rPr>
          <w:sz w:val="20"/>
          <w:szCs w:val="20"/>
        </w:rPr>
      </w:pPr>
      <w:r>
        <w:rPr>
          <w:sz w:val="20"/>
          <w:szCs w:val="20"/>
        </w:rPr>
        <w:t xml:space="preserve">                                                                                                                   (подпись)          </w:t>
      </w:r>
    </w:p>
    <w:p w:rsidR="00910E4E" w:rsidRDefault="00910E4E" w:rsidP="00910E4E">
      <w:pPr>
        <w:tabs>
          <w:tab w:val="left" w:pos="426"/>
        </w:tabs>
        <w:jc w:val="both"/>
        <w:rPr>
          <w:sz w:val="20"/>
          <w:szCs w:val="20"/>
        </w:rPr>
      </w:pPr>
      <w:r>
        <w:rPr>
          <w:sz w:val="20"/>
          <w:szCs w:val="20"/>
        </w:rPr>
        <w:t>(Заполняется в ИМЦ «Екатеринбургский Дом Учителя)</w:t>
      </w:r>
    </w:p>
    <w:p w:rsidR="00910E4E" w:rsidRDefault="00910E4E" w:rsidP="00910E4E">
      <w:pPr>
        <w:tabs>
          <w:tab w:val="left" w:pos="426"/>
        </w:tabs>
        <w:jc w:val="both"/>
        <w:rPr>
          <w:b/>
          <w:sz w:val="28"/>
          <w:szCs w:val="28"/>
        </w:rPr>
      </w:pPr>
      <w:r>
        <w:rPr>
          <w:b/>
          <w:sz w:val="28"/>
          <w:szCs w:val="28"/>
        </w:rPr>
        <w:t xml:space="preserve">Регистрационный номер </w:t>
      </w:r>
    </w:p>
    <w:p w:rsidR="00910E4E" w:rsidRDefault="00910E4E" w:rsidP="00910E4E">
      <w:pPr>
        <w:tabs>
          <w:tab w:val="left" w:pos="426"/>
        </w:tabs>
        <w:jc w:val="both"/>
        <w:rPr>
          <w:b/>
          <w:sz w:val="28"/>
          <w:szCs w:val="28"/>
        </w:rPr>
      </w:pPr>
      <w:r>
        <w:rPr>
          <w:b/>
          <w:sz w:val="28"/>
          <w:szCs w:val="28"/>
        </w:rPr>
        <w:t>_____________</w:t>
      </w:r>
    </w:p>
    <w:p w:rsidR="00910E4E" w:rsidRDefault="00910E4E" w:rsidP="00910E4E">
      <w:pPr>
        <w:tabs>
          <w:tab w:val="left" w:pos="426"/>
        </w:tabs>
        <w:jc w:val="both"/>
        <w:rPr>
          <w:b/>
          <w:sz w:val="28"/>
          <w:szCs w:val="28"/>
        </w:rPr>
      </w:pPr>
      <w:r>
        <w:rPr>
          <w:b/>
          <w:sz w:val="28"/>
          <w:szCs w:val="28"/>
        </w:rPr>
        <w:t>Дата регистрации __________________</w:t>
      </w:r>
    </w:p>
    <w:p w:rsidR="00910E4E" w:rsidRDefault="00910E4E" w:rsidP="00910E4E">
      <w:pPr>
        <w:tabs>
          <w:tab w:val="left" w:pos="426"/>
        </w:tabs>
        <w:jc w:val="right"/>
        <w:rPr>
          <w:sz w:val="28"/>
          <w:szCs w:val="28"/>
        </w:rPr>
      </w:pPr>
      <w:r>
        <w:rPr>
          <w:sz w:val="28"/>
          <w:szCs w:val="28"/>
        </w:rPr>
        <w:t>Приложение № 2</w:t>
      </w:r>
    </w:p>
    <w:p w:rsidR="00910E4E" w:rsidRDefault="00910E4E" w:rsidP="00910E4E">
      <w:pPr>
        <w:ind w:firstLine="426"/>
        <w:jc w:val="right"/>
        <w:rPr>
          <w:sz w:val="28"/>
          <w:szCs w:val="28"/>
        </w:rPr>
      </w:pPr>
      <w:r>
        <w:rPr>
          <w:sz w:val="28"/>
          <w:szCs w:val="28"/>
        </w:rPr>
        <w:t xml:space="preserve">к Положению о городском конкурсе </w:t>
      </w:r>
    </w:p>
    <w:p w:rsidR="00910E4E" w:rsidRDefault="00910E4E" w:rsidP="00910E4E">
      <w:pPr>
        <w:ind w:firstLine="426"/>
        <w:jc w:val="right"/>
        <w:rPr>
          <w:sz w:val="28"/>
          <w:szCs w:val="28"/>
        </w:rPr>
      </w:pPr>
      <w:r>
        <w:rPr>
          <w:sz w:val="28"/>
          <w:szCs w:val="28"/>
        </w:rPr>
        <w:t>«Педагогическая инициатива» - 2016</w:t>
      </w:r>
    </w:p>
    <w:p w:rsidR="00910E4E" w:rsidRDefault="00910E4E" w:rsidP="00910E4E">
      <w:pPr>
        <w:tabs>
          <w:tab w:val="left" w:pos="426"/>
        </w:tabs>
        <w:ind w:left="4253"/>
        <w:jc w:val="both"/>
      </w:pPr>
    </w:p>
    <w:p w:rsidR="00910E4E" w:rsidRDefault="00910E4E" w:rsidP="00910E4E">
      <w:pPr>
        <w:ind w:firstLine="426"/>
        <w:jc w:val="center"/>
        <w:rPr>
          <w:b/>
          <w:sz w:val="28"/>
          <w:szCs w:val="28"/>
        </w:rPr>
      </w:pPr>
      <w:r>
        <w:rPr>
          <w:b/>
          <w:sz w:val="28"/>
          <w:szCs w:val="28"/>
        </w:rPr>
        <w:t xml:space="preserve">Рекомендации по оформлению конкурсных материалов </w:t>
      </w:r>
    </w:p>
    <w:p w:rsidR="00910E4E" w:rsidRDefault="00910E4E" w:rsidP="00910E4E">
      <w:pPr>
        <w:ind w:firstLine="426"/>
        <w:jc w:val="center"/>
        <w:rPr>
          <w:sz w:val="28"/>
          <w:szCs w:val="28"/>
        </w:rPr>
      </w:pPr>
      <w:r>
        <w:rPr>
          <w:b/>
          <w:sz w:val="28"/>
          <w:szCs w:val="28"/>
        </w:rPr>
        <w:t>городского конкурса «Педагогическая инициатива» 2016</w:t>
      </w:r>
    </w:p>
    <w:p w:rsidR="00910E4E" w:rsidRDefault="00910E4E" w:rsidP="00910E4E">
      <w:pPr>
        <w:ind w:firstLine="426"/>
        <w:jc w:val="center"/>
        <w:rPr>
          <w:sz w:val="28"/>
          <w:szCs w:val="28"/>
        </w:rPr>
      </w:pPr>
    </w:p>
    <w:p w:rsidR="00910E4E" w:rsidRDefault="00910E4E" w:rsidP="00910E4E">
      <w:pPr>
        <w:numPr>
          <w:ilvl w:val="0"/>
          <w:numId w:val="2"/>
        </w:numPr>
        <w:ind w:firstLine="65"/>
        <w:rPr>
          <w:sz w:val="28"/>
          <w:szCs w:val="28"/>
        </w:rPr>
      </w:pPr>
      <w:r>
        <w:rPr>
          <w:sz w:val="28"/>
          <w:szCs w:val="28"/>
        </w:rPr>
        <w:t>ПРЕДСТАВЛЕНИЕ РАЙОННОГО ОТДЕЛА ОБРАЗОВАНИЯ, ПРЕДСТАВЛЕНИЕ ОБЩЕСТВЕННОЙ ОРГАНИЗАЦИИ</w:t>
      </w:r>
    </w:p>
    <w:p w:rsidR="00910E4E" w:rsidRDefault="00910E4E" w:rsidP="00910E4E">
      <w:pPr>
        <w:ind w:firstLine="426"/>
        <w:jc w:val="both"/>
        <w:rPr>
          <w:sz w:val="28"/>
          <w:szCs w:val="28"/>
        </w:rPr>
      </w:pPr>
      <w:r>
        <w:rPr>
          <w:sz w:val="28"/>
          <w:szCs w:val="28"/>
        </w:rPr>
        <w:t xml:space="preserve">В представлениях кратко описывается значение авторского проекта конкурсанта для развития системы образования района и города, обозначается практическая направленность проекта, сообщаются данные о результатах его реализации. </w:t>
      </w:r>
    </w:p>
    <w:p w:rsidR="00910E4E" w:rsidRDefault="00910E4E" w:rsidP="00910E4E">
      <w:pPr>
        <w:jc w:val="both"/>
        <w:rPr>
          <w:sz w:val="28"/>
          <w:szCs w:val="28"/>
        </w:rPr>
      </w:pPr>
    </w:p>
    <w:p w:rsidR="00910E4E" w:rsidRDefault="00910E4E" w:rsidP="00910E4E">
      <w:pPr>
        <w:ind w:left="426" w:firstLine="425"/>
        <w:jc w:val="both"/>
        <w:rPr>
          <w:sz w:val="28"/>
          <w:szCs w:val="28"/>
        </w:rPr>
      </w:pPr>
      <w:r>
        <w:rPr>
          <w:sz w:val="28"/>
          <w:szCs w:val="28"/>
        </w:rPr>
        <w:t>2. ПРОЕКТ</w:t>
      </w:r>
    </w:p>
    <w:p w:rsidR="00910E4E" w:rsidRDefault="00910E4E" w:rsidP="00910E4E">
      <w:pPr>
        <w:ind w:firstLine="426"/>
        <w:jc w:val="both"/>
        <w:rPr>
          <w:sz w:val="28"/>
          <w:szCs w:val="28"/>
        </w:rPr>
      </w:pPr>
      <w:r>
        <w:rPr>
          <w:sz w:val="28"/>
          <w:szCs w:val="28"/>
        </w:rPr>
        <w:t xml:space="preserve">На конкурс принимаются проекты, реализованные в 2015 – 2016 годы, ранее не признанные победителями </w:t>
      </w:r>
      <w:r>
        <w:rPr>
          <w:b/>
          <w:sz w:val="28"/>
          <w:szCs w:val="28"/>
        </w:rPr>
        <w:t>в иных конкурсах разного уровня</w:t>
      </w:r>
      <w:r>
        <w:rPr>
          <w:sz w:val="28"/>
          <w:szCs w:val="28"/>
        </w:rPr>
        <w:t xml:space="preserve">.  </w:t>
      </w:r>
    </w:p>
    <w:p w:rsidR="00910E4E" w:rsidRDefault="00910E4E" w:rsidP="00910E4E">
      <w:pPr>
        <w:ind w:firstLine="426"/>
        <w:jc w:val="both"/>
        <w:rPr>
          <w:sz w:val="28"/>
          <w:szCs w:val="28"/>
        </w:rPr>
      </w:pPr>
      <w:r>
        <w:rPr>
          <w:sz w:val="28"/>
          <w:szCs w:val="28"/>
        </w:rPr>
        <w:t xml:space="preserve">Требования к оформлению: объем проекта не более 20 страниц в формате А4, шрифт - </w:t>
      </w:r>
      <w:proofErr w:type="spellStart"/>
      <w:r>
        <w:rPr>
          <w:sz w:val="28"/>
          <w:szCs w:val="28"/>
        </w:rPr>
        <w:t>Times</w:t>
      </w:r>
      <w:proofErr w:type="spellEnd"/>
      <w:r>
        <w:rPr>
          <w:sz w:val="28"/>
          <w:szCs w:val="28"/>
        </w:rPr>
        <w:t xml:space="preserve"> </w:t>
      </w:r>
      <w:proofErr w:type="spellStart"/>
      <w:r>
        <w:rPr>
          <w:sz w:val="28"/>
          <w:szCs w:val="28"/>
        </w:rPr>
        <w:t>New</w:t>
      </w:r>
      <w:proofErr w:type="spellEnd"/>
      <w:r>
        <w:rPr>
          <w:sz w:val="28"/>
          <w:szCs w:val="28"/>
        </w:rPr>
        <w:t xml:space="preserve"> </w:t>
      </w:r>
      <w:proofErr w:type="spellStart"/>
      <w:r>
        <w:rPr>
          <w:sz w:val="28"/>
          <w:szCs w:val="28"/>
        </w:rPr>
        <w:t>Roman</w:t>
      </w:r>
      <w:proofErr w:type="spellEnd"/>
      <w:r>
        <w:rPr>
          <w:sz w:val="28"/>
          <w:szCs w:val="28"/>
        </w:rPr>
        <w:t xml:space="preserve">, 14 кегль, одинарный интервал.  </w:t>
      </w:r>
    </w:p>
    <w:p w:rsidR="00910E4E" w:rsidRDefault="00910E4E" w:rsidP="00910E4E">
      <w:pPr>
        <w:ind w:left="426"/>
        <w:jc w:val="both"/>
        <w:rPr>
          <w:i/>
          <w:sz w:val="28"/>
          <w:szCs w:val="28"/>
        </w:rPr>
      </w:pPr>
    </w:p>
    <w:p w:rsidR="00910E4E" w:rsidRDefault="00910E4E" w:rsidP="00910E4E">
      <w:pPr>
        <w:ind w:left="426"/>
        <w:jc w:val="both"/>
        <w:rPr>
          <w:i/>
        </w:rPr>
      </w:pPr>
      <w:r>
        <w:rPr>
          <w:i/>
          <w:sz w:val="28"/>
          <w:szCs w:val="28"/>
        </w:rPr>
        <w:t>Обязательные разделы проекта:</w:t>
      </w:r>
    </w:p>
    <w:p w:rsidR="00910E4E" w:rsidRDefault="00910E4E" w:rsidP="00910E4E">
      <w:pPr>
        <w:numPr>
          <w:ilvl w:val="0"/>
          <w:numId w:val="3"/>
        </w:numPr>
        <w:jc w:val="both"/>
        <w:rPr>
          <w:sz w:val="28"/>
          <w:szCs w:val="28"/>
        </w:rPr>
      </w:pPr>
      <w:r>
        <w:rPr>
          <w:sz w:val="28"/>
          <w:szCs w:val="28"/>
        </w:rPr>
        <w:t>Обоснование актуальности проекта.</w:t>
      </w:r>
    </w:p>
    <w:p w:rsidR="00910E4E" w:rsidRDefault="00910E4E" w:rsidP="00910E4E">
      <w:pPr>
        <w:numPr>
          <w:ilvl w:val="0"/>
          <w:numId w:val="3"/>
        </w:numPr>
        <w:jc w:val="both"/>
        <w:rPr>
          <w:sz w:val="28"/>
          <w:szCs w:val="28"/>
        </w:rPr>
      </w:pPr>
      <w:r>
        <w:rPr>
          <w:sz w:val="28"/>
          <w:szCs w:val="28"/>
        </w:rPr>
        <w:t>Цели и задачи проекта.</w:t>
      </w:r>
    </w:p>
    <w:p w:rsidR="00910E4E" w:rsidRDefault="00910E4E" w:rsidP="00910E4E">
      <w:pPr>
        <w:numPr>
          <w:ilvl w:val="0"/>
          <w:numId w:val="3"/>
        </w:numPr>
        <w:jc w:val="both"/>
        <w:rPr>
          <w:sz w:val="28"/>
          <w:szCs w:val="28"/>
        </w:rPr>
      </w:pPr>
      <w:r>
        <w:rPr>
          <w:sz w:val="28"/>
          <w:szCs w:val="28"/>
        </w:rPr>
        <w:t>Основное содержание проекта (пути и методы достижения поставленных целей, этапы и механизм реализации проекта, способы распространения информация о проекте и т. д.).</w:t>
      </w:r>
    </w:p>
    <w:p w:rsidR="00910E4E" w:rsidRDefault="00910E4E" w:rsidP="00910E4E">
      <w:pPr>
        <w:numPr>
          <w:ilvl w:val="0"/>
          <w:numId w:val="3"/>
        </w:numPr>
        <w:jc w:val="both"/>
        <w:rPr>
          <w:sz w:val="28"/>
          <w:szCs w:val="28"/>
        </w:rPr>
      </w:pPr>
      <w:r>
        <w:rPr>
          <w:sz w:val="28"/>
          <w:szCs w:val="28"/>
        </w:rPr>
        <w:lastRenderedPageBreak/>
        <w:t>Ресурсы, партнеры проекта.</w:t>
      </w:r>
      <w:r>
        <w:rPr>
          <w:sz w:val="28"/>
          <w:szCs w:val="28"/>
        </w:rPr>
        <w:tab/>
        <w:t xml:space="preserve"> </w:t>
      </w:r>
    </w:p>
    <w:p w:rsidR="00910E4E" w:rsidRDefault="00910E4E" w:rsidP="00910E4E">
      <w:pPr>
        <w:numPr>
          <w:ilvl w:val="0"/>
          <w:numId w:val="3"/>
        </w:numPr>
        <w:jc w:val="both"/>
        <w:rPr>
          <w:sz w:val="28"/>
          <w:szCs w:val="28"/>
        </w:rPr>
      </w:pPr>
      <w:r>
        <w:rPr>
          <w:sz w:val="28"/>
          <w:szCs w:val="28"/>
        </w:rPr>
        <w:t>Информация о сайте проекта (странички проекта на сайте с фоторепортажами и видеоматериалами о проекте, сканированными материалами в СМИ и брошюрами, благодарственными письмами и др.)</w:t>
      </w:r>
    </w:p>
    <w:p w:rsidR="00910E4E" w:rsidRDefault="00910E4E" w:rsidP="00910E4E">
      <w:pPr>
        <w:numPr>
          <w:ilvl w:val="0"/>
          <w:numId w:val="3"/>
        </w:numPr>
        <w:jc w:val="both"/>
        <w:rPr>
          <w:sz w:val="28"/>
          <w:szCs w:val="28"/>
        </w:rPr>
      </w:pPr>
      <w:r>
        <w:rPr>
          <w:sz w:val="28"/>
          <w:szCs w:val="28"/>
        </w:rPr>
        <w:t>Целевая аудитория (отбор участников, целевая группа, на которую рассчитан проект, предполагаемое количество участников проекта, их возраст и социальный статус).</w:t>
      </w:r>
    </w:p>
    <w:p w:rsidR="00910E4E" w:rsidRDefault="00910E4E" w:rsidP="00910E4E">
      <w:pPr>
        <w:numPr>
          <w:ilvl w:val="0"/>
          <w:numId w:val="3"/>
        </w:numPr>
        <w:jc w:val="both"/>
        <w:rPr>
          <w:sz w:val="28"/>
          <w:szCs w:val="28"/>
        </w:rPr>
      </w:pPr>
      <w:r>
        <w:rPr>
          <w:sz w:val="28"/>
          <w:szCs w:val="28"/>
        </w:rPr>
        <w:t xml:space="preserve">Конкретная информация о результатах проекта — по проводимым мероприятиям, степень достижения поставленных целей и задач — количественная и качественная оценка результатов. </w:t>
      </w:r>
    </w:p>
    <w:p w:rsidR="00910E4E" w:rsidRDefault="00910E4E" w:rsidP="00910E4E">
      <w:pPr>
        <w:numPr>
          <w:ilvl w:val="0"/>
          <w:numId w:val="3"/>
        </w:numPr>
        <w:jc w:val="both"/>
        <w:rPr>
          <w:sz w:val="28"/>
          <w:szCs w:val="28"/>
        </w:rPr>
      </w:pPr>
      <w:r>
        <w:rPr>
          <w:sz w:val="28"/>
          <w:szCs w:val="28"/>
        </w:rPr>
        <w:t>Оценка эффективности проекта (критерии и показатели оценки эффективности).</w:t>
      </w:r>
    </w:p>
    <w:p w:rsidR="00910E4E" w:rsidRDefault="00910E4E" w:rsidP="00910E4E">
      <w:pPr>
        <w:numPr>
          <w:ilvl w:val="0"/>
          <w:numId w:val="3"/>
        </w:numPr>
        <w:jc w:val="both"/>
        <w:rPr>
          <w:sz w:val="28"/>
          <w:szCs w:val="28"/>
        </w:rPr>
      </w:pPr>
      <w:r>
        <w:rPr>
          <w:sz w:val="28"/>
          <w:szCs w:val="28"/>
        </w:rPr>
        <w:t>Перспективы дальнейшего развития проекта.</w:t>
      </w:r>
    </w:p>
    <w:p w:rsidR="00910E4E" w:rsidRDefault="00910E4E" w:rsidP="00910E4E">
      <w:pPr>
        <w:ind w:left="786"/>
        <w:jc w:val="both"/>
        <w:rPr>
          <w:sz w:val="28"/>
          <w:szCs w:val="28"/>
        </w:rPr>
      </w:pPr>
    </w:p>
    <w:p w:rsidR="00910E4E" w:rsidRDefault="00910E4E" w:rsidP="00910E4E">
      <w:pPr>
        <w:jc w:val="right"/>
        <w:rPr>
          <w:sz w:val="28"/>
          <w:szCs w:val="28"/>
        </w:rPr>
      </w:pPr>
    </w:p>
    <w:p w:rsidR="00910E4E" w:rsidRDefault="00910E4E" w:rsidP="00910E4E">
      <w:pPr>
        <w:jc w:val="right"/>
        <w:rPr>
          <w:sz w:val="28"/>
          <w:szCs w:val="28"/>
        </w:rPr>
      </w:pPr>
    </w:p>
    <w:p w:rsidR="00910E4E" w:rsidRDefault="00910E4E" w:rsidP="00910E4E">
      <w:pPr>
        <w:jc w:val="right"/>
        <w:rPr>
          <w:sz w:val="28"/>
          <w:szCs w:val="28"/>
        </w:rPr>
      </w:pPr>
    </w:p>
    <w:p w:rsidR="00910E4E" w:rsidRDefault="00910E4E" w:rsidP="00910E4E">
      <w:pPr>
        <w:jc w:val="right"/>
        <w:rPr>
          <w:sz w:val="28"/>
          <w:szCs w:val="28"/>
        </w:rPr>
      </w:pPr>
    </w:p>
    <w:p w:rsidR="00910E4E" w:rsidRDefault="00910E4E" w:rsidP="00702319">
      <w:pPr>
        <w:rPr>
          <w:sz w:val="28"/>
          <w:szCs w:val="28"/>
        </w:rPr>
      </w:pPr>
    </w:p>
    <w:p w:rsidR="00910E4E" w:rsidRDefault="00910E4E" w:rsidP="00910E4E">
      <w:pPr>
        <w:jc w:val="right"/>
        <w:rPr>
          <w:sz w:val="28"/>
          <w:szCs w:val="28"/>
        </w:rPr>
      </w:pPr>
      <w:bookmarkStart w:id="0" w:name="_GoBack"/>
      <w:bookmarkEnd w:id="0"/>
      <w:r>
        <w:rPr>
          <w:sz w:val="28"/>
          <w:szCs w:val="28"/>
        </w:rPr>
        <w:t xml:space="preserve">Приложение № 3 </w:t>
      </w:r>
    </w:p>
    <w:p w:rsidR="00910E4E" w:rsidRDefault="00910E4E" w:rsidP="00910E4E">
      <w:pPr>
        <w:ind w:firstLine="426"/>
        <w:jc w:val="right"/>
        <w:rPr>
          <w:sz w:val="28"/>
          <w:szCs w:val="28"/>
        </w:rPr>
      </w:pPr>
      <w:r>
        <w:rPr>
          <w:sz w:val="28"/>
          <w:szCs w:val="28"/>
        </w:rPr>
        <w:t xml:space="preserve">к Положению о городском конкурсе </w:t>
      </w:r>
    </w:p>
    <w:p w:rsidR="00910E4E" w:rsidRDefault="00910E4E" w:rsidP="00910E4E">
      <w:pPr>
        <w:ind w:firstLine="426"/>
        <w:jc w:val="right"/>
        <w:rPr>
          <w:sz w:val="28"/>
          <w:szCs w:val="28"/>
        </w:rPr>
      </w:pPr>
      <w:r>
        <w:rPr>
          <w:sz w:val="28"/>
          <w:szCs w:val="28"/>
        </w:rPr>
        <w:t>«Педагогическая инициатива» 2015</w:t>
      </w:r>
    </w:p>
    <w:p w:rsidR="00910E4E" w:rsidRDefault="00910E4E" w:rsidP="00910E4E">
      <w:pPr>
        <w:keepNext/>
        <w:jc w:val="right"/>
        <w:outlineLvl w:val="0"/>
        <w:rPr>
          <w:sz w:val="28"/>
          <w:szCs w:val="28"/>
        </w:rPr>
      </w:pPr>
    </w:p>
    <w:p w:rsidR="00910E4E" w:rsidRDefault="00910E4E" w:rsidP="00910E4E">
      <w:pPr>
        <w:jc w:val="center"/>
        <w:rPr>
          <w:b/>
          <w:sz w:val="28"/>
          <w:szCs w:val="28"/>
        </w:rPr>
      </w:pPr>
      <w:r>
        <w:rPr>
          <w:b/>
          <w:sz w:val="28"/>
          <w:szCs w:val="28"/>
        </w:rPr>
        <w:t xml:space="preserve">Показатели и критерии оценки качества конкурсных материалов </w:t>
      </w:r>
    </w:p>
    <w:p w:rsidR="00910E4E" w:rsidRDefault="00910E4E" w:rsidP="00910E4E">
      <w:pPr>
        <w:jc w:val="center"/>
        <w:rPr>
          <w:b/>
          <w:sz w:val="28"/>
          <w:szCs w:val="28"/>
        </w:rPr>
      </w:pPr>
      <w:r>
        <w:rPr>
          <w:b/>
          <w:sz w:val="28"/>
          <w:szCs w:val="28"/>
        </w:rPr>
        <w:t xml:space="preserve">участников городского конкурса «Педагогическая инициатива» 2015 </w:t>
      </w:r>
    </w:p>
    <w:p w:rsidR="00910E4E" w:rsidRDefault="00910E4E" w:rsidP="00910E4E">
      <w:pPr>
        <w:jc w:val="center"/>
        <w:rPr>
          <w:b/>
          <w:i/>
          <w:sz w:val="28"/>
          <w:szCs w:val="28"/>
        </w:rPr>
      </w:pPr>
    </w:p>
    <w:p w:rsidR="00910E4E" w:rsidRDefault="00910E4E" w:rsidP="00910E4E">
      <w:pPr>
        <w:jc w:val="both"/>
        <w:rPr>
          <w:b/>
          <w:sz w:val="28"/>
          <w:szCs w:val="28"/>
          <w:u w:val="single"/>
        </w:rPr>
      </w:pPr>
      <w:r>
        <w:rPr>
          <w:b/>
          <w:sz w:val="28"/>
          <w:szCs w:val="28"/>
          <w:u w:val="single"/>
        </w:rPr>
        <w:t>Показатели оценки качества:</w:t>
      </w:r>
    </w:p>
    <w:p w:rsidR="00910E4E" w:rsidRDefault="00910E4E" w:rsidP="00910E4E">
      <w:pPr>
        <w:ind w:left="426"/>
        <w:rPr>
          <w:sz w:val="28"/>
          <w:szCs w:val="28"/>
        </w:rPr>
      </w:pPr>
    </w:p>
    <w:p w:rsidR="00910E4E" w:rsidRDefault="00910E4E" w:rsidP="00910E4E">
      <w:pPr>
        <w:numPr>
          <w:ilvl w:val="0"/>
          <w:numId w:val="4"/>
        </w:numPr>
        <w:jc w:val="both"/>
        <w:rPr>
          <w:sz w:val="28"/>
          <w:szCs w:val="28"/>
        </w:rPr>
      </w:pPr>
      <w:r>
        <w:rPr>
          <w:sz w:val="28"/>
          <w:szCs w:val="28"/>
        </w:rPr>
        <w:t>Полнота представленных материалов, их соответствие перечню (заявка участника, представление РОО, представление общественной организации, описание проекта).</w:t>
      </w:r>
    </w:p>
    <w:p w:rsidR="00910E4E" w:rsidRDefault="00910E4E" w:rsidP="00910E4E">
      <w:pPr>
        <w:numPr>
          <w:ilvl w:val="0"/>
          <w:numId w:val="4"/>
        </w:numPr>
        <w:jc w:val="both"/>
        <w:rPr>
          <w:sz w:val="28"/>
          <w:szCs w:val="28"/>
        </w:rPr>
      </w:pPr>
      <w:r>
        <w:rPr>
          <w:sz w:val="28"/>
          <w:szCs w:val="28"/>
        </w:rPr>
        <w:t>Соответствие проекта целям и условиям конкурса.</w:t>
      </w:r>
    </w:p>
    <w:p w:rsidR="00910E4E" w:rsidRDefault="00910E4E" w:rsidP="00910E4E">
      <w:pPr>
        <w:numPr>
          <w:ilvl w:val="0"/>
          <w:numId w:val="4"/>
        </w:numPr>
        <w:jc w:val="both"/>
        <w:rPr>
          <w:sz w:val="28"/>
          <w:szCs w:val="28"/>
        </w:rPr>
      </w:pPr>
      <w:r>
        <w:rPr>
          <w:sz w:val="28"/>
          <w:szCs w:val="28"/>
        </w:rPr>
        <w:t xml:space="preserve">Обоснованность актуальности и социальной значимости проекта. </w:t>
      </w:r>
    </w:p>
    <w:p w:rsidR="00910E4E" w:rsidRDefault="00910E4E" w:rsidP="00910E4E">
      <w:pPr>
        <w:numPr>
          <w:ilvl w:val="0"/>
          <w:numId w:val="4"/>
        </w:numPr>
        <w:jc w:val="both"/>
        <w:rPr>
          <w:sz w:val="28"/>
          <w:szCs w:val="28"/>
        </w:rPr>
      </w:pPr>
      <w:r>
        <w:rPr>
          <w:sz w:val="28"/>
          <w:szCs w:val="28"/>
        </w:rPr>
        <w:t xml:space="preserve">Степень соответствия проекта государственной политике в области образования, в </w:t>
      </w:r>
      <w:proofErr w:type="spellStart"/>
      <w:r>
        <w:rPr>
          <w:sz w:val="28"/>
          <w:szCs w:val="28"/>
        </w:rPr>
        <w:t>т.ч</w:t>
      </w:r>
      <w:proofErr w:type="spellEnd"/>
      <w:r>
        <w:rPr>
          <w:sz w:val="28"/>
          <w:szCs w:val="28"/>
        </w:rPr>
        <w:t>. основным направлениям реализации ПНП «Образование» и «Наша новая школа», Долгосрочной целевой программой «Развитие системы общего образования в муниципальном образовании «город Екатеринбург».</w:t>
      </w:r>
    </w:p>
    <w:p w:rsidR="00910E4E" w:rsidRDefault="00910E4E" w:rsidP="00910E4E">
      <w:pPr>
        <w:numPr>
          <w:ilvl w:val="0"/>
          <w:numId w:val="4"/>
        </w:numPr>
        <w:jc w:val="both"/>
        <w:rPr>
          <w:sz w:val="28"/>
          <w:szCs w:val="28"/>
        </w:rPr>
      </w:pPr>
      <w:r>
        <w:rPr>
          <w:sz w:val="28"/>
          <w:szCs w:val="28"/>
        </w:rPr>
        <w:t xml:space="preserve">Детальная проработанность проекта, в </w:t>
      </w:r>
      <w:proofErr w:type="spellStart"/>
      <w:r>
        <w:rPr>
          <w:sz w:val="28"/>
          <w:szCs w:val="28"/>
        </w:rPr>
        <w:t>т.ч</w:t>
      </w:r>
      <w:proofErr w:type="spellEnd"/>
      <w:r>
        <w:rPr>
          <w:sz w:val="28"/>
          <w:szCs w:val="28"/>
        </w:rPr>
        <w:t>. соответствие мероприятий проекта его целям и задачам, оптимальность механизмов его реализации.</w:t>
      </w:r>
    </w:p>
    <w:p w:rsidR="00910E4E" w:rsidRDefault="00910E4E" w:rsidP="00910E4E">
      <w:pPr>
        <w:numPr>
          <w:ilvl w:val="0"/>
          <w:numId w:val="4"/>
        </w:numPr>
        <w:jc w:val="both"/>
        <w:rPr>
          <w:sz w:val="28"/>
          <w:szCs w:val="28"/>
        </w:rPr>
      </w:pPr>
      <w:r>
        <w:rPr>
          <w:sz w:val="28"/>
          <w:szCs w:val="28"/>
        </w:rPr>
        <w:t>Конкретность, значимость и достижимость запланированных результатов.</w:t>
      </w:r>
    </w:p>
    <w:p w:rsidR="00910E4E" w:rsidRDefault="00910E4E" w:rsidP="00910E4E">
      <w:pPr>
        <w:numPr>
          <w:ilvl w:val="0"/>
          <w:numId w:val="4"/>
        </w:numPr>
        <w:jc w:val="both"/>
        <w:rPr>
          <w:sz w:val="28"/>
          <w:szCs w:val="28"/>
        </w:rPr>
      </w:pPr>
      <w:r>
        <w:rPr>
          <w:sz w:val="28"/>
          <w:szCs w:val="28"/>
        </w:rPr>
        <w:lastRenderedPageBreak/>
        <w:t>Вовлечение в реализацию проекта разных категорий участников образовательного процесса.</w:t>
      </w:r>
    </w:p>
    <w:p w:rsidR="00910E4E" w:rsidRDefault="00910E4E" w:rsidP="00910E4E">
      <w:pPr>
        <w:numPr>
          <w:ilvl w:val="0"/>
          <w:numId w:val="4"/>
        </w:numPr>
        <w:jc w:val="both"/>
        <w:rPr>
          <w:sz w:val="28"/>
          <w:szCs w:val="28"/>
        </w:rPr>
      </w:pPr>
      <w:r>
        <w:rPr>
          <w:sz w:val="28"/>
          <w:szCs w:val="28"/>
        </w:rPr>
        <w:t>Наличие данных о результатах реализации проекта и позитивных изменениях.</w:t>
      </w:r>
    </w:p>
    <w:p w:rsidR="00910E4E" w:rsidRDefault="00910E4E" w:rsidP="00910E4E">
      <w:pPr>
        <w:numPr>
          <w:ilvl w:val="0"/>
          <w:numId w:val="4"/>
        </w:numPr>
        <w:jc w:val="both"/>
        <w:rPr>
          <w:sz w:val="28"/>
          <w:szCs w:val="28"/>
        </w:rPr>
      </w:pPr>
      <w:r>
        <w:rPr>
          <w:sz w:val="28"/>
          <w:szCs w:val="28"/>
        </w:rPr>
        <w:t>Использование ресурсов сети Интернет при реализации проекта (сайт или страничка проекта, полнота и качество представленных материалов).</w:t>
      </w:r>
    </w:p>
    <w:p w:rsidR="00910E4E" w:rsidRDefault="00910E4E" w:rsidP="00910E4E">
      <w:pPr>
        <w:numPr>
          <w:ilvl w:val="0"/>
          <w:numId w:val="4"/>
        </w:numPr>
        <w:jc w:val="both"/>
        <w:rPr>
          <w:sz w:val="28"/>
          <w:szCs w:val="28"/>
        </w:rPr>
      </w:pPr>
      <w:r>
        <w:rPr>
          <w:sz w:val="28"/>
          <w:szCs w:val="28"/>
        </w:rPr>
        <w:t xml:space="preserve"> Технологичность проекта, возможность тиражирования.</w:t>
      </w:r>
    </w:p>
    <w:p w:rsidR="00910E4E" w:rsidRDefault="00910E4E" w:rsidP="00910E4E">
      <w:pPr>
        <w:numPr>
          <w:ilvl w:val="0"/>
          <w:numId w:val="4"/>
        </w:numPr>
        <w:jc w:val="both"/>
        <w:rPr>
          <w:sz w:val="28"/>
          <w:szCs w:val="28"/>
        </w:rPr>
      </w:pPr>
      <w:r>
        <w:rPr>
          <w:sz w:val="28"/>
          <w:szCs w:val="28"/>
        </w:rPr>
        <w:t>Особое мнение.</w:t>
      </w:r>
    </w:p>
    <w:p w:rsidR="00910E4E" w:rsidRDefault="00910E4E" w:rsidP="00910E4E">
      <w:pPr>
        <w:ind w:left="426"/>
        <w:jc w:val="both"/>
        <w:rPr>
          <w:sz w:val="28"/>
          <w:szCs w:val="28"/>
        </w:rPr>
      </w:pPr>
    </w:p>
    <w:p w:rsidR="00910E4E" w:rsidRDefault="00910E4E" w:rsidP="00910E4E">
      <w:pPr>
        <w:ind w:left="426"/>
        <w:rPr>
          <w:sz w:val="28"/>
          <w:szCs w:val="28"/>
        </w:rPr>
      </w:pPr>
    </w:p>
    <w:p w:rsidR="00910E4E" w:rsidRDefault="00910E4E" w:rsidP="00910E4E">
      <w:pPr>
        <w:jc w:val="both"/>
        <w:rPr>
          <w:sz w:val="28"/>
          <w:szCs w:val="28"/>
        </w:rPr>
      </w:pPr>
      <w:proofErr w:type="gramStart"/>
      <w:r>
        <w:rPr>
          <w:b/>
          <w:sz w:val="28"/>
          <w:szCs w:val="28"/>
          <w:u w:val="single"/>
        </w:rPr>
        <w:t xml:space="preserve">Критерии: </w:t>
      </w:r>
      <w:r>
        <w:rPr>
          <w:sz w:val="28"/>
          <w:szCs w:val="28"/>
        </w:rPr>
        <w:t xml:space="preserve">  </w:t>
      </w:r>
      <w:proofErr w:type="gramEnd"/>
      <w:r>
        <w:rPr>
          <w:sz w:val="28"/>
          <w:szCs w:val="28"/>
        </w:rPr>
        <w:t>0 – отсутствует указанное качество;</w:t>
      </w:r>
    </w:p>
    <w:p w:rsidR="00910E4E" w:rsidRDefault="00910E4E" w:rsidP="00910E4E">
      <w:pPr>
        <w:tabs>
          <w:tab w:val="left" w:pos="5655"/>
        </w:tabs>
        <w:jc w:val="both"/>
        <w:rPr>
          <w:sz w:val="28"/>
          <w:szCs w:val="28"/>
        </w:rPr>
      </w:pPr>
      <w:r>
        <w:rPr>
          <w:sz w:val="28"/>
          <w:szCs w:val="28"/>
        </w:rPr>
        <w:t xml:space="preserve">                     1 – качество выражено незначительно;</w:t>
      </w:r>
      <w:r>
        <w:rPr>
          <w:sz w:val="28"/>
          <w:szCs w:val="28"/>
        </w:rPr>
        <w:tab/>
      </w:r>
    </w:p>
    <w:p w:rsidR="00910E4E" w:rsidRDefault="00910E4E" w:rsidP="00910E4E">
      <w:pPr>
        <w:jc w:val="both"/>
        <w:rPr>
          <w:sz w:val="28"/>
          <w:szCs w:val="28"/>
        </w:rPr>
      </w:pPr>
      <w:r>
        <w:rPr>
          <w:sz w:val="28"/>
          <w:szCs w:val="28"/>
        </w:rPr>
        <w:t xml:space="preserve">                     2 – качество </w:t>
      </w:r>
      <w:proofErr w:type="gramStart"/>
      <w:r>
        <w:rPr>
          <w:sz w:val="28"/>
          <w:szCs w:val="28"/>
        </w:rPr>
        <w:t>выражено  достаточно</w:t>
      </w:r>
      <w:proofErr w:type="gramEnd"/>
      <w:r>
        <w:rPr>
          <w:sz w:val="28"/>
          <w:szCs w:val="28"/>
        </w:rPr>
        <w:t xml:space="preserve"> хорошо;</w:t>
      </w:r>
    </w:p>
    <w:p w:rsidR="00910E4E" w:rsidRDefault="00910E4E" w:rsidP="00910E4E">
      <w:pPr>
        <w:jc w:val="both"/>
        <w:rPr>
          <w:sz w:val="28"/>
          <w:szCs w:val="28"/>
        </w:rPr>
      </w:pPr>
      <w:r>
        <w:rPr>
          <w:sz w:val="28"/>
          <w:szCs w:val="28"/>
        </w:rPr>
        <w:t xml:space="preserve">                     3 – качество выражено в полной мере.</w:t>
      </w:r>
    </w:p>
    <w:p w:rsidR="00910E4E" w:rsidRDefault="00910E4E" w:rsidP="00910E4E">
      <w:pPr>
        <w:jc w:val="center"/>
        <w:rPr>
          <w:b/>
          <w:i/>
          <w:sz w:val="28"/>
          <w:szCs w:val="28"/>
        </w:rPr>
      </w:pPr>
    </w:p>
    <w:p w:rsidR="00910E4E" w:rsidRDefault="00910E4E" w:rsidP="00910E4E">
      <w:pPr>
        <w:jc w:val="both"/>
        <w:rPr>
          <w:rFonts w:ascii="Calibri" w:eastAsia="Calibri" w:hAnsi="Calibri"/>
          <w:sz w:val="22"/>
          <w:szCs w:val="22"/>
          <w:lang w:eastAsia="en-US"/>
        </w:rPr>
      </w:pPr>
      <w:r>
        <w:rPr>
          <w:b/>
          <w:sz w:val="28"/>
          <w:szCs w:val="28"/>
          <w:u w:val="single"/>
        </w:rPr>
        <w:t xml:space="preserve">Максимальное количество </w:t>
      </w:r>
      <w:proofErr w:type="gramStart"/>
      <w:r>
        <w:rPr>
          <w:b/>
          <w:sz w:val="28"/>
          <w:szCs w:val="28"/>
          <w:u w:val="single"/>
        </w:rPr>
        <w:t>баллов:  11</w:t>
      </w:r>
      <w:proofErr w:type="gramEnd"/>
      <w:r>
        <w:rPr>
          <w:b/>
          <w:sz w:val="28"/>
          <w:szCs w:val="28"/>
          <w:u w:val="single"/>
        </w:rPr>
        <w:t xml:space="preserve"> х 3 б. = 33 б.</w:t>
      </w:r>
    </w:p>
    <w:p w:rsidR="00910E4E" w:rsidRDefault="00910E4E" w:rsidP="00910E4E">
      <w:pPr>
        <w:pStyle w:val="ConsNormal"/>
        <w:widowControl/>
        <w:ind w:firstLine="0"/>
      </w:pPr>
    </w:p>
    <w:p w:rsidR="00910E4E" w:rsidRDefault="00910E4E" w:rsidP="00910E4E">
      <w:pPr>
        <w:pStyle w:val="ConsNormal"/>
        <w:widowControl/>
        <w:ind w:firstLine="0"/>
      </w:pPr>
    </w:p>
    <w:p w:rsidR="00910E4E" w:rsidRDefault="00910E4E" w:rsidP="00910E4E"/>
    <w:p w:rsidR="00910E4E" w:rsidRDefault="00910E4E" w:rsidP="00910E4E">
      <w:pPr>
        <w:ind w:firstLine="426"/>
        <w:jc w:val="center"/>
        <w:rPr>
          <w:sz w:val="28"/>
          <w:szCs w:val="28"/>
        </w:rPr>
      </w:pPr>
    </w:p>
    <w:sectPr w:rsidR="00910E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C38" w:rsidRDefault="00F03C38" w:rsidP="002E6F2C">
      <w:r>
        <w:separator/>
      </w:r>
    </w:p>
  </w:endnote>
  <w:endnote w:type="continuationSeparator" w:id="0">
    <w:p w:rsidR="00F03C38" w:rsidRDefault="00F03C38" w:rsidP="002E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C38" w:rsidRDefault="00F03C38" w:rsidP="002E6F2C">
      <w:r>
        <w:separator/>
      </w:r>
    </w:p>
  </w:footnote>
  <w:footnote w:type="continuationSeparator" w:id="0">
    <w:p w:rsidR="00F03C38" w:rsidRDefault="00F03C38" w:rsidP="002E6F2C">
      <w:r>
        <w:continuationSeparator/>
      </w:r>
    </w:p>
  </w:footnote>
  <w:footnote w:id="1">
    <w:p w:rsidR="002E6F2C" w:rsidRDefault="002E6F2C" w:rsidP="002E6F2C">
      <w:pPr>
        <w:pStyle w:val="af1"/>
        <w:ind w:left="0" w:firstLine="0"/>
        <w:rPr>
          <w:sz w:val="16"/>
          <w:szCs w:val="16"/>
        </w:rPr>
      </w:pPr>
      <w:r>
        <w:rPr>
          <w:rStyle w:val="af2"/>
        </w:rPr>
        <w:footnoteRef/>
      </w:r>
      <w:r>
        <w:t xml:space="preserve"> </w:t>
      </w:r>
      <w:r>
        <w:rPr>
          <w:sz w:val="16"/>
          <w:szCs w:val="16"/>
        </w:rPr>
        <w:t>Муниципальная  программа развития системы общего образования муниципального образования «город Екатеринбург» на 2014-2016 годы. в соответствие с Решением Екатеринбургской городской Думы от 24.12.2013 № 18/8 «О бюджете муниципального образования «город Екатеринбург» на 201</w:t>
      </w:r>
      <w:r w:rsidR="005933CB">
        <w:rPr>
          <w:sz w:val="16"/>
          <w:szCs w:val="16"/>
        </w:rPr>
        <w:t xml:space="preserve">6 год. </w:t>
      </w:r>
      <w:r>
        <w:rPr>
          <w:sz w:val="16"/>
          <w:szCs w:val="16"/>
        </w:rPr>
        <w:t xml:space="preserve">размещено в сети интернет: </w:t>
      </w:r>
      <w:hyperlink r:id="rId1" w:history="1">
        <w:r>
          <w:rPr>
            <w:rStyle w:val="af"/>
            <w:rFonts w:eastAsiaTheme="majorEastAsia"/>
            <w:sz w:val="16"/>
            <w:szCs w:val="16"/>
          </w:rPr>
          <w:t>http://www.eduekb.ru/?category=29&amp;class=news_docs&amp;id=765</w:t>
        </w:r>
      </w:hyperlink>
    </w:p>
    <w:p w:rsidR="002E6F2C" w:rsidRDefault="002E6F2C" w:rsidP="002E6F2C">
      <w:pPr>
        <w:pStyle w:val="af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14AB4"/>
    <w:multiLevelType w:val="hybridMultilevel"/>
    <w:tmpl w:val="5D1EA34C"/>
    <w:lvl w:ilvl="0" w:tplc="4432AD70">
      <w:start w:val="1"/>
      <w:numFmt w:val="decimal"/>
      <w:lvlText w:val="%1."/>
      <w:lvlJc w:val="left"/>
      <w:pPr>
        <w:tabs>
          <w:tab w:val="num" w:pos="786"/>
        </w:tabs>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9C31D62"/>
    <w:multiLevelType w:val="hybridMultilevel"/>
    <w:tmpl w:val="3BFEE56E"/>
    <w:lvl w:ilvl="0" w:tplc="E0CEEAFA">
      <w:start w:val="1"/>
      <w:numFmt w:val="decimal"/>
      <w:lvlText w:val="%1."/>
      <w:lvlJc w:val="left"/>
      <w:pPr>
        <w:tabs>
          <w:tab w:val="num" w:pos="786"/>
        </w:tabs>
        <w:ind w:left="786" w:hanging="36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2">
    <w:nsid w:val="2B3424BB"/>
    <w:multiLevelType w:val="hybridMultilevel"/>
    <w:tmpl w:val="7772E6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F5D1000"/>
    <w:multiLevelType w:val="hybridMultilevel"/>
    <w:tmpl w:val="FCCE1E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E4"/>
    <w:rsid w:val="0003773C"/>
    <w:rsid w:val="002E6F2C"/>
    <w:rsid w:val="00344587"/>
    <w:rsid w:val="003B327C"/>
    <w:rsid w:val="003E5072"/>
    <w:rsid w:val="005933CB"/>
    <w:rsid w:val="00610DDB"/>
    <w:rsid w:val="006E5057"/>
    <w:rsid w:val="00702319"/>
    <w:rsid w:val="00910E4E"/>
    <w:rsid w:val="00A9615B"/>
    <w:rsid w:val="00E25169"/>
    <w:rsid w:val="00E720B1"/>
    <w:rsid w:val="00E879E4"/>
    <w:rsid w:val="00E97400"/>
    <w:rsid w:val="00F03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E1978B-512F-41A9-A052-78DA16F6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F2C"/>
    <w:pPr>
      <w:spacing w:after="0" w:line="240" w:lineRule="auto"/>
    </w:pPr>
    <w:rPr>
      <w:rFonts w:ascii="Times New Roman" w:hAnsi="Times New Roman" w:cs="Times New Roman"/>
      <w:sz w:val="24"/>
      <w:szCs w:val="24"/>
      <w:lang w:eastAsia="ru-RU"/>
    </w:rPr>
  </w:style>
  <w:style w:type="paragraph" w:styleId="1">
    <w:name w:val="heading 1"/>
    <w:basedOn w:val="a"/>
    <w:next w:val="a"/>
    <w:link w:val="10"/>
    <w:autoRedefine/>
    <w:uiPriority w:val="9"/>
    <w:qFormat/>
    <w:rsid w:val="0003773C"/>
    <w:pPr>
      <w:keepNext/>
      <w:keepLines/>
      <w:spacing w:before="480"/>
      <w:jc w:val="center"/>
      <w:outlineLvl w:val="0"/>
    </w:pPr>
    <w:rPr>
      <w:rFonts w:eastAsiaTheme="majorEastAsia" w:cstheme="majorBidi"/>
      <w:b/>
      <w:bCs/>
      <w:color w:val="365F91" w:themeColor="accent1" w:themeShade="BF"/>
      <w:sz w:val="32"/>
      <w:szCs w:val="28"/>
    </w:rPr>
  </w:style>
  <w:style w:type="paragraph" w:styleId="2">
    <w:name w:val="heading 2"/>
    <w:basedOn w:val="a"/>
    <w:next w:val="a"/>
    <w:link w:val="20"/>
    <w:autoRedefine/>
    <w:uiPriority w:val="9"/>
    <w:unhideWhenUsed/>
    <w:qFormat/>
    <w:rsid w:val="0003773C"/>
    <w:pPr>
      <w:keepNext/>
      <w:keepLines/>
      <w:spacing w:before="200"/>
      <w:outlineLvl w:val="1"/>
    </w:pPr>
    <w:rPr>
      <w:rFonts w:eastAsiaTheme="majorEastAsia" w:cstheme="majorBidi"/>
      <w:b/>
      <w:bCs/>
      <w:color w:val="4F81BD" w:themeColor="accent1"/>
      <w:sz w:val="32"/>
      <w:szCs w:val="26"/>
    </w:rPr>
  </w:style>
  <w:style w:type="paragraph" w:styleId="3">
    <w:name w:val="heading 3"/>
    <w:basedOn w:val="a"/>
    <w:next w:val="a"/>
    <w:link w:val="30"/>
    <w:autoRedefine/>
    <w:uiPriority w:val="9"/>
    <w:unhideWhenUsed/>
    <w:qFormat/>
    <w:rsid w:val="00E720B1"/>
    <w:pPr>
      <w:keepNext/>
      <w:keepLines/>
      <w:spacing w:before="200"/>
      <w:ind w:left="-113" w:firstLine="709"/>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97400"/>
    <w:rPr>
      <w:rFonts w:ascii="Times New Roman" w:hAnsi="Times New Roman"/>
      <w:b w:val="0"/>
      <w:bCs/>
      <w:sz w:val="28"/>
    </w:rPr>
  </w:style>
  <w:style w:type="character" w:customStyle="1" w:styleId="10">
    <w:name w:val="Заголовок 1 Знак"/>
    <w:basedOn w:val="a0"/>
    <w:link w:val="1"/>
    <w:uiPriority w:val="9"/>
    <w:rsid w:val="0003773C"/>
    <w:rPr>
      <w:rFonts w:ascii="Times New Roman" w:eastAsiaTheme="majorEastAsia" w:hAnsi="Times New Roman" w:cstheme="majorBidi"/>
      <w:b/>
      <w:bCs/>
      <w:color w:val="365F91" w:themeColor="accent1" w:themeShade="BF"/>
      <w:sz w:val="32"/>
      <w:szCs w:val="28"/>
      <w:lang w:eastAsia="ru-RU"/>
    </w:rPr>
  </w:style>
  <w:style w:type="character" w:customStyle="1" w:styleId="20">
    <w:name w:val="Заголовок 2 Знак"/>
    <w:basedOn w:val="a0"/>
    <w:link w:val="2"/>
    <w:uiPriority w:val="9"/>
    <w:rsid w:val="0003773C"/>
    <w:rPr>
      <w:rFonts w:ascii="Times New Roman" w:eastAsiaTheme="majorEastAsia" w:hAnsi="Times New Roman" w:cstheme="majorBidi"/>
      <w:b/>
      <w:bCs/>
      <w:color w:val="4F81BD" w:themeColor="accent1"/>
      <w:sz w:val="32"/>
      <w:szCs w:val="26"/>
      <w:lang w:eastAsia="ru-RU"/>
    </w:rPr>
  </w:style>
  <w:style w:type="paragraph" w:styleId="a4">
    <w:name w:val="Title"/>
    <w:aliases w:val="ОСНОВНОЙ ЗАГОЛОВОК"/>
    <w:basedOn w:val="a"/>
    <w:next w:val="a"/>
    <w:link w:val="a5"/>
    <w:autoRedefine/>
    <w:uiPriority w:val="10"/>
    <w:qFormat/>
    <w:rsid w:val="0003773C"/>
    <w:pPr>
      <w:pBdr>
        <w:bottom w:val="single" w:sz="8" w:space="4" w:color="4F81BD" w:themeColor="accent1"/>
      </w:pBdr>
      <w:spacing w:after="300"/>
      <w:contextualSpacing/>
      <w:jc w:val="center"/>
    </w:pPr>
    <w:rPr>
      <w:rFonts w:eastAsiaTheme="majorEastAsia" w:cstheme="majorBidi"/>
      <w:b/>
      <w:color w:val="17365D" w:themeColor="text2" w:themeShade="BF"/>
      <w:spacing w:val="5"/>
      <w:kern w:val="28"/>
      <w:sz w:val="36"/>
      <w:szCs w:val="52"/>
    </w:rPr>
  </w:style>
  <w:style w:type="character" w:customStyle="1" w:styleId="a5">
    <w:name w:val="Название Знак"/>
    <w:aliases w:val="ОСНОВНОЙ ЗАГОЛОВОК Знак"/>
    <w:basedOn w:val="a0"/>
    <w:link w:val="a4"/>
    <w:uiPriority w:val="10"/>
    <w:rsid w:val="0003773C"/>
    <w:rPr>
      <w:rFonts w:ascii="Times New Roman" w:eastAsiaTheme="majorEastAsia" w:hAnsi="Times New Roman" w:cstheme="majorBidi"/>
      <w:b/>
      <w:color w:val="17365D" w:themeColor="text2" w:themeShade="BF"/>
      <w:spacing w:val="5"/>
      <w:kern w:val="28"/>
      <w:sz w:val="36"/>
      <w:szCs w:val="52"/>
      <w:lang w:eastAsia="ru-RU"/>
    </w:rPr>
  </w:style>
  <w:style w:type="paragraph" w:styleId="a6">
    <w:name w:val="Subtitle"/>
    <w:basedOn w:val="a"/>
    <w:next w:val="a"/>
    <w:link w:val="a7"/>
    <w:uiPriority w:val="11"/>
    <w:qFormat/>
    <w:rsid w:val="00E97400"/>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E97400"/>
    <w:rPr>
      <w:rFonts w:asciiTheme="majorHAnsi" w:eastAsiaTheme="majorEastAsia" w:hAnsiTheme="majorHAnsi" w:cstheme="majorBidi"/>
      <w:i/>
      <w:iCs/>
      <w:color w:val="4F81BD" w:themeColor="accent1"/>
      <w:spacing w:val="15"/>
      <w:sz w:val="24"/>
      <w:szCs w:val="24"/>
    </w:rPr>
  </w:style>
  <w:style w:type="character" w:styleId="a8">
    <w:name w:val="Subtle Emphasis"/>
    <w:basedOn w:val="a0"/>
    <w:uiPriority w:val="19"/>
    <w:qFormat/>
    <w:rsid w:val="00E97400"/>
    <w:rPr>
      <w:rFonts w:ascii="Times New Roman" w:hAnsi="Times New Roman"/>
      <w:i/>
      <w:iCs/>
      <w:color w:val="808080" w:themeColor="text1" w:themeTint="7F"/>
      <w:sz w:val="28"/>
    </w:rPr>
  </w:style>
  <w:style w:type="character" w:styleId="a9">
    <w:name w:val="Intense Emphasis"/>
    <w:basedOn w:val="a0"/>
    <w:uiPriority w:val="21"/>
    <w:qFormat/>
    <w:rsid w:val="00E97400"/>
    <w:rPr>
      <w:rFonts w:ascii="Times New Roman" w:hAnsi="Times New Roman"/>
      <w:b/>
      <w:bCs/>
      <w:i w:val="0"/>
      <w:iCs/>
      <w:color w:val="4F81BD" w:themeColor="accent1"/>
      <w:sz w:val="28"/>
      <w:u w:val="single"/>
    </w:rPr>
  </w:style>
  <w:style w:type="paragraph" w:styleId="21">
    <w:name w:val="Quote"/>
    <w:basedOn w:val="a"/>
    <w:next w:val="a"/>
    <w:link w:val="22"/>
    <w:uiPriority w:val="29"/>
    <w:qFormat/>
    <w:rsid w:val="00E97400"/>
    <w:rPr>
      <w:i/>
      <w:iCs/>
      <w:color w:val="000000" w:themeColor="text1"/>
    </w:rPr>
  </w:style>
  <w:style w:type="character" w:customStyle="1" w:styleId="22">
    <w:name w:val="Цитата 2 Знак"/>
    <w:basedOn w:val="a0"/>
    <w:link w:val="21"/>
    <w:uiPriority w:val="29"/>
    <w:rsid w:val="00E97400"/>
    <w:rPr>
      <w:rFonts w:ascii="Times New Roman" w:hAnsi="Times New Roman"/>
      <w:i/>
      <w:iCs/>
      <w:color w:val="000000" w:themeColor="text1"/>
      <w:sz w:val="28"/>
    </w:rPr>
  </w:style>
  <w:style w:type="paragraph" w:styleId="aa">
    <w:name w:val="Intense Quote"/>
    <w:basedOn w:val="a"/>
    <w:next w:val="a"/>
    <w:link w:val="ab"/>
    <w:uiPriority w:val="30"/>
    <w:qFormat/>
    <w:rsid w:val="00E97400"/>
    <w:pPr>
      <w:pBdr>
        <w:bottom w:val="single" w:sz="4" w:space="4" w:color="4F81BD" w:themeColor="accent1"/>
      </w:pBdr>
      <w:spacing w:before="200" w:after="280"/>
      <w:ind w:left="936" w:right="936"/>
    </w:pPr>
    <w:rPr>
      <w:b/>
      <w:bCs/>
      <w:i/>
      <w:iCs/>
      <w:color w:val="4F81BD" w:themeColor="accent1"/>
    </w:rPr>
  </w:style>
  <w:style w:type="character" w:customStyle="1" w:styleId="ab">
    <w:name w:val="Выделенная цитата Знак"/>
    <w:basedOn w:val="a0"/>
    <w:link w:val="aa"/>
    <w:uiPriority w:val="30"/>
    <w:rsid w:val="00E97400"/>
    <w:rPr>
      <w:rFonts w:ascii="Times New Roman" w:hAnsi="Times New Roman"/>
      <w:b/>
      <w:bCs/>
      <w:i/>
      <w:iCs/>
      <w:color w:val="4F81BD" w:themeColor="accent1"/>
      <w:sz w:val="28"/>
    </w:rPr>
  </w:style>
  <w:style w:type="character" w:styleId="ac">
    <w:name w:val="Subtle Reference"/>
    <w:basedOn w:val="a0"/>
    <w:uiPriority w:val="31"/>
    <w:qFormat/>
    <w:rsid w:val="00E97400"/>
    <w:rPr>
      <w:smallCaps/>
      <w:color w:val="7F7F7F" w:themeColor="text1" w:themeTint="80"/>
      <w:u w:val="single"/>
    </w:rPr>
  </w:style>
  <w:style w:type="character" w:styleId="ad">
    <w:name w:val="Intense Reference"/>
    <w:basedOn w:val="a0"/>
    <w:uiPriority w:val="32"/>
    <w:qFormat/>
    <w:rsid w:val="00E97400"/>
    <w:rPr>
      <w:rFonts w:ascii="Times New Roman" w:hAnsi="Times New Roman"/>
      <w:b/>
      <w:bCs/>
      <w:smallCaps/>
      <w:color w:val="C0504D" w:themeColor="accent2"/>
      <w:spacing w:val="5"/>
      <w:sz w:val="22"/>
      <w:u w:val="single"/>
    </w:rPr>
  </w:style>
  <w:style w:type="character" w:styleId="ae">
    <w:name w:val="Book Title"/>
    <w:basedOn w:val="a0"/>
    <w:uiPriority w:val="33"/>
    <w:qFormat/>
    <w:rsid w:val="00E97400"/>
    <w:rPr>
      <w:rFonts w:ascii="Algerian" w:hAnsi="Algerian"/>
      <w:b/>
      <w:bCs/>
      <w:smallCaps/>
      <w:spacing w:val="5"/>
      <w:sz w:val="40"/>
    </w:rPr>
  </w:style>
  <w:style w:type="character" w:customStyle="1" w:styleId="30">
    <w:name w:val="Заголовок 3 Знак"/>
    <w:basedOn w:val="a0"/>
    <w:link w:val="3"/>
    <w:uiPriority w:val="9"/>
    <w:rsid w:val="00E720B1"/>
    <w:rPr>
      <w:rFonts w:asciiTheme="majorHAnsi" w:eastAsiaTheme="majorEastAsia" w:hAnsiTheme="majorHAnsi" w:cstheme="majorBidi"/>
      <w:b/>
      <w:bCs/>
      <w:color w:val="4F81BD" w:themeColor="accent1"/>
      <w:sz w:val="28"/>
      <w:szCs w:val="24"/>
      <w:lang w:eastAsia="ru-RU"/>
    </w:rPr>
  </w:style>
  <w:style w:type="character" w:styleId="af">
    <w:name w:val="Hyperlink"/>
    <w:rsid w:val="002E6F2C"/>
    <w:rPr>
      <w:color w:val="0000FF"/>
      <w:u w:val="single"/>
    </w:rPr>
  </w:style>
  <w:style w:type="paragraph" w:customStyle="1" w:styleId="ConsNormal">
    <w:name w:val="ConsNormal"/>
    <w:rsid w:val="002E6F2C"/>
    <w:pPr>
      <w:widowControl w:val="0"/>
      <w:snapToGrid w:val="0"/>
      <w:spacing w:after="0" w:line="240" w:lineRule="auto"/>
      <w:ind w:firstLine="720"/>
    </w:pPr>
    <w:rPr>
      <w:rFonts w:ascii="Arial" w:hAnsi="Arial" w:cs="Times New Roman"/>
      <w:sz w:val="20"/>
      <w:szCs w:val="20"/>
      <w:lang w:eastAsia="ru-RU"/>
    </w:rPr>
  </w:style>
  <w:style w:type="character" w:customStyle="1" w:styleId="af0">
    <w:name w:val="Текст сноски Знак"/>
    <w:aliases w:val="Текст сноски Знак Знак Знак,Текст сноски Знак2 Знак Знак Знак,Текст сноски Знак1 Знак Знак Знак Знак,Текст сноски Знак Знак Знак Знак Знак Знак,Текст сноски Знак Знак1 Знак Знак Знак,Текст сноски Знак2 Знак1 Знак"/>
    <w:link w:val="af1"/>
    <w:uiPriority w:val="99"/>
    <w:locked/>
    <w:rsid w:val="002E6F2C"/>
  </w:style>
  <w:style w:type="paragraph" w:styleId="af1">
    <w:name w:val="footnote text"/>
    <w:aliases w:val="Текст сноски Знак Знак,Текст сноски Знак2 Знак Знак,Текст сноски Знак1 Знак Знак Знак,Текст сноски Знак Знак Знак Знак Знак,Текст сноски Знак Знак1 Знак Знак,Текст сноски Знак2 Знак1,Текст сноски Знак1 Знак Знак1 Знак"/>
    <w:basedOn w:val="a"/>
    <w:link w:val="af0"/>
    <w:uiPriority w:val="99"/>
    <w:unhideWhenUsed/>
    <w:rsid w:val="002E6F2C"/>
    <w:pPr>
      <w:ind w:left="-113" w:firstLine="709"/>
      <w:jc w:val="both"/>
    </w:pPr>
    <w:rPr>
      <w:rFonts w:asciiTheme="minorHAnsi" w:hAnsiTheme="minorHAnsi" w:cstheme="minorBidi"/>
      <w:sz w:val="22"/>
      <w:szCs w:val="22"/>
      <w:lang w:eastAsia="en-US"/>
    </w:rPr>
  </w:style>
  <w:style w:type="character" w:customStyle="1" w:styleId="11">
    <w:name w:val="Текст сноски Знак1"/>
    <w:basedOn w:val="a0"/>
    <w:uiPriority w:val="99"/>
    <w:semiHidden/>
    <w:rsid w:val="002E6F2C"/>
    <w:rPr>
      <w:rFonts w:ascii="Times New Roman" w:hAnsi="Times New Roman" w:cs="Times New Roman"/>
      <w:sz w:val="20"/>
      <w:szCs w:val="20"/>
      <w:lang w:eastAsia="ru-RU"/>
    </w:rPr>
  </w:style>
  <w:style w:type="character" w:styleId="af2">
    <w:name w:val="footnote reference"/>
    <w:uiPriority w:val="99"/>
    <w:unhideWhenUsed/>
    <w:rsid w:val="002E6F2C"/>
    <w:rPr>
      <w:vertAlign w:val="superscript"/>
    </w:rPr>
  </w:style>
  <w:style w:type="paragraph" w:styleId="af3">
    <w:name w:val="Balloon Text"/>
    <w:basedOn w:val="a"/>
    <w:link w:val="af4"/>
    <w:uiPriority w:val="99"/>
    <w:semiHidden/>
    <w:unhideWhenUsed/>
    <w:rsid w:val="005933CB"/>
    <w:rPr>
      <w:rFonts w:ascii="Arial" w:hAnsi="Arial" w:cs="Arial"/>
      <w:sz w:val="18"/>
      <w:szCs w:val="18"/>
    </w:rPr>
  </w:style>
  <w:style w:type="character" w:customStyle="1" w:styleId="af4">
    <w:name w:val="Текст выноски Знак"/>
    <w:basedOn w:val="a0"/>
    <w:link w:val="af3"/>
    <w:uiPriority w:val="99"/>
    <w:semiHidden/>
    <w:rsid w:val="005933CB"/>
    <w:rPr>
      <w:rFonts w:ascii="Arial"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0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duekb.ru/?category=29&amp;class=news_docs&amp;id=7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1496</Words>
  <Characters>8529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Burdakov</dc:creator>
  <cp:lastModifiedBy>Архипова</cp:lastModifiedBy>
  <cp:revision>4</cp:revision>
  <cp:lastPrinted>2016-08-17T04:14:00Z</cp:lastPrinted>
  <dcterms:created xsi:type="dcterms:W3CDTF">2016-09-05T12:43:00Z</dcterms:created>
  <dcterms:modified xsi:type="dcterms:W3CDTF">2016-09-16T04:46:00Z</dcterms:modified>
</cp:coreProperties>
</file>