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ПАМЯТКА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 ПРОТИВОДЕЙСТВИЮ КОРРУПЦИИ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560"/>
        <w:jc w:val="both"/>
      </w:pPr>
      <w:r>
        <w:rPr>
          <w:b/>
          <w:bCs/>
          <w:color w:val="0070C0"/>
          <w:spacing w:val="0"/>
          <w:w w:val="100"/>
          <w:position w:val="0"/>
          <w:shd w:val="clear" w:color="auto" w:fill="auto"/>
          <w:lang w:val="ru-RU" w:eastAsia="ru-RU" w:bidi="ru-RU"/>
        </w:rPr>
        <w:t>ЧТО ТАКОЕ ПРОТИВОДЕЙСТВИЕ КОРРУПЦИИ?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b/>
          <w:bCs/>
          <w:color w:val="0070C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ПРОТИВОДЕЙСТВИЕ КОРРУПЦИИ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это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>
        <w:rPr>
          <w:b/>
          <w:bCs/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ИНСТИТУТОВ ГРАЖДАНСКОГО ОБЩЕСТВА, ОРГАНИЗАЦИЙ И ФИЗИЧЕСКИХ ЛИЦ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пределах их полномочий: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71" w:val="left"/>
        </w:tabs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71" w:val="left"/>
        </w:tabs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71" w:val="left"/>
        </w:tabs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минимизации и (или) ликвидации последствий коррупционных правонарушений.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878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(Федеральный закон от 25 декабря 2008 года №</w:t>
        <w:tab/>
        <w:t>273-ФЗ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«О противодействии коррупции»)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560"/>
        <w:jc w:val="both"/>
      </w:pPr>
      <w:r>
        <w:rPr>
          <w:b/>
          <w:bCs/>
          <w:color w:val="0070C0"/>
          <w:spacing w:val="0"/>
          <w:w w:val="100"/>
          <w:position w:val="0"/>
          <w:shd w:val="clear" w:color="auto" w:fill="auto"/>
          <w:lang w:val="ru-RU" w:eastAsia="ru-RU" w:bidi="ru-RU"/>
        </w:rPr>
        <w:t>ОСНОВНЫЕ ПРИНЦИПЫ ПРОТИВОДЕЙСТВИЯ КОРРУПЦИИ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Противодействие коррупции в Российской Федерации основывается на следующих основных принципах: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71" w:val="left"/>
        </w:tabs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признание, обеспечение и защита основных прав и свобод человека и гражданина;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86" w:val="left"/>
        </w:tabs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законность;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71" w:val="left"/>
        </w:tabs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публичность и открытость деятельности государственных органов и органов местного самоуправления;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71" w:val="left"/>
        </w:tabs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неотвратимость ответственности за совершение коррупционных правонарушений;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71" w:val="left"/>
        </w:tabs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86" w:val="left"/>
        </w:tabs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приоритетное применение мер по предупреждению коррупции;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71" w:val="left"/>
          <w:tab w:pos="3648" w:val="left"/>
          <w:tab w:pos="6581" w:val="left"/>
        </w:tabs>
        <w:bidi w:val="0"/>
        <w:spacing w:before="0" w:after="0" w:line="240" w:lineRule="auto"/>
        <w:ind w:left="0" w:right="0" w:firstLine="560"/>
        <w:jc w:val="both"/>
      </w:pPr>
      <w:r>
        <w:rPr>
          <w:b/>
          <w:bCs/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>СОТРУДНИЧЕСТВО ГОСУДАРСТВА С ИНСТИТУТАМИ ГРАЖДАНСКОГО</w:t>
        <w:tab/>
        <w:t>ОБЩЕСТВА,</w:t>
        <w:tab/>
        <w:t>МЕЖДУНАРОДНЫМИ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ОРГАНИЗАЦИЯМИ И ФИЗИЧЕСКИМИ ЛИЦАМИ.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878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(Федеральный закон от 25 декабря 2008 года №</w:t>
        <w:tab/>
        <w:t>273-ФЗ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«О противодействии коррупции»)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ВМЕСТЕ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против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КОРРУПЦИИ!</w:t>
      </w:r>
    </w:p>
    <w:sectPr>
      <w:footnotePr>
        <w:pos w:val="pageBottom"/>
        <w:numFmt w:val="decimal"/>
        <w:numRestart w:val="continuous"/>
      </w:footnotePr>
      <w:pgSz w:w="12240" w:h="15840"/>
      <w:pgMar w:top="850" w:right="816" w:bottom="736" w:left="1675" w:header="422" w:footer="30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russianLow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4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44061"/>
      <w:sz w:val="40"/>
      <w:szCs w:val="40"/>
      <w:u w:val="none"/>
    </w:rPr>
  </w:style>
  <w:style w:type="character" w:customStyle="1" w:styleId="CharStyle5">
    <w:name w:val="Основной текст (2)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44061"/>
      <w:sz w:val="32"/>
      <w:szCs w:val="32"/>
      <w:u w:val="none"/>
    </w:rPr>
  </w:style>
  <w:style w:type="character" w:customStyle="1" w:styleId="CharStyle7">
    <w:name w:val="Основной текст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3">
    <w:name w:val="Основной текст (3)_"/>
    <w:basedOn w:val="DefaultParagraphFont"/>
    <w:link w:val="Style12"/>
    <w:rPr>
      <w:rFonts w:ascii="Calibri" w:eastAsia="Calibri" w:hAnsi="Calibri" w:cs="Calibri"/>
      <w:b/>
      <w:bCs/>
      <w:i w:val="0"/>
      <w:iCs w:val="0"/>
      <w:smallCaps w:val="0"/>
      <w:strike w:val="0"/>
      <w:color w:val="FF0000"/>
      <w:sz w:val="34"/>
      <w:szCs w:val="34"/>
      <w:u w:val="none"/>
    </w:rPr>
  </w:style>
  <w:style w:type="character" w:customStyle="1" w:styleId="CharStyle15">
    <w:name w:val="Основной текст (5)_"/>
    <w:basedOn w:val="DefaultParagraphFont"/>
    <w:link w:val="Style14"/>
    <w:rPr>
      <w:rFonts w:ascii="Calibri" w:eastAsia="Calibri" w:hAnsi="Calibri" w:cs="Calibri"/>
      <w:b/>
      <w:bCs/>
      <w:i w:val="0"/>
      <w:iCs w:val="0"/>
      <w:smallCaps w:val="0"/>
      <w:strike w:val="0"/>
      <w:color w:val="FF0000"/>
      <w:sz w:val="40"/>
      <w:szCs w:val="40"/>
      <w:u w:val="none"/>
    </w:rPr>
  </w:style>
  <w:style w:type="paragraph" w:customStyle="1" w:styleId="Style2">
    <w:name w:val="Основной текст (4)"/>
    <w:basedOn w:val="Normal"/>
    <w:link w:val="CharStyle3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44061"/>
      <w:sz w:val="40"/>
      <w:szCs w:val="40"/>
      <w:u w:val="none"/>
    </w:rPr>
  </w:style>
  <w:style w:type="paragraph" w:customStyle="1" w:styleId="Style4">
    <w:name w:val="Основной текст (2)"/>
    <w:basedOn w:val="Normal"/>
    <w:link w:val="CharStyle5"/>
    <w:pPr>
      <w:widowControl w:val="0"/>
      <w:shd w:val="clear" w:color="auto" w:fill="auto"/>
      <w:spacing w:after="30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44061"/>
      <w:sz w:val="32"/>
      <w:szCs w:val="32"/>
      <w:u w:val="none"/>
    </w:rPr>
  </w:style>
  <w:style w:type="paragraph" w:customStyle="1" w:styleId="Style6">
    <w:name w:val="Основной текст"/>
    <w:basedOn w:val="Normal"/>
    <w:link w:val="CharStyle7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2">
    <w:name w:val="Основной текст (3)"/>
    <w:basedOn w:val="Normal"/>
    <w:link w:val="CharStyle13"/>
    <w:pPr>
      <w:widowControl w:val="0"/>
      <w:shd w:val="clear" w:color="auto" w:fill="auto"/>
      <w:spacing w:after="120"/>
      <w:jc w:val="center"/>
    </w:pPr>
    <w:rPr>
      <w:rFonts w:ascii="Calibri" w:eastAsia="Calibri" w:hAnsi="Calibri" w:cs="Calibri"/>
      <w:b/>
      <w:bCs/>
      <w:i w:val="0"/>
      <w:iCs w:val="0"/>
      <w:smallCaps w:val="0"/>
      <w:strike w:val="0"/>
      <w:color w:val="FF0000"/>
      <w:sz w:val="34"/>
      <w:szCs w:val="34"/>
      <w:u w:val="none"/>
    </w:rPr>
  </w:style>
  <w:style w:type="paragraph" w:customStyle="1" w:styleId="Style14">
    <w:name w:val="Основной текст (5)"/>
    <w:basedOn w:val="Normal"/>
    <w:link w:val="CharStyle15"/>
    <w:pPr>
      <w:widowControl w:val="0"/>
      <w:shd w:val="clear" w:color="auto" w:fill="auto"/>
      <w:spacing w:line="204" w:lineRule="auto"/>
      <w:jc w:val="center"/>
    </w:pPr>
    <w:rPr>
      <w:rFonts w:ascii="Calibri" w:eastAsia="Calibri" w:hAnsi="Calibri" w:cs="Calibri"/>
      <w:b/>
      <w:bCs/>
      <w:i w:val="0"/>
      <w:iCs w:val="0"/>
      <w:smallCaps w:val="0"/>
      <w:strike w:val="0"/>
      <w:color w:val="FF0000"/>
      <w:sz w:val="40"/>
      <w:szCs w:val="4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