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B1" w:rsidRPr="008A34B1" w:rsidRDefault="008A34B1" w:rsidP="008A34B1">
      <w:pPr>
        <w:spacing w:line="276" w:lineRule="auto"/>
        <w:ind w:left="707"/>
        <w:rPr>
          <w:rFonts w:ascii="Times New Roman" w:eastAsia="Times New Roman" w:hAnsi="Times New Roman"/>
          <w:b/>
          <w:sz w:val="28"/>
          <w:szCs w:val="28"/>
        </w:rPr>
      </w:pPr>
      <w:r w:rsidRPr="008A34B1">
        <w:rPr>
          <w:rFonts w:ascii="Times New Roman" w:eastAsia="Times New Roman" w:hAnsi="Times New Roman"/>
          <w:b/>
          <w:sz w:val="28"/>
          <w:szCs w:val="28"/>
        </w:rPr>
        <w:t>2.4. Повторный допуск к написанию итогового сочинения (изложения)</w:t>
      </w:r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firstLine="707"/>
        <w:rPr>
          <w:rFonts w:ascii="Times New Roman" w:eastAsia="Times New Roman" w:hAnsi="Times New Roman"/>
          <w:sz w:val="28"/>
          <w:szCs w:val="28"/>
        </w:rPr>
      </w:pPr>
      <w:r w:rsidRPr="008A34B1">
        <w:rPr>
          <w:rFonts w:ascii="Times New Roman" w:eastAsia="Times New Roman" w:hAnsi="Times New Roman"/>
          <w:sz w:val="28"/>
          <w:szCs w:val="28"/>
        </w:rPr>
        <w:t>Повторно к написанию итогового сочинения (изложения) в текущем учебном году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A34B1">
        <w:rPr>
          <w:rFonts w:ascii="Times New Roman" w:eastAsia="Times New Roman" w:hAnsi="Times New Roman"/>
          <w:sz w:val="28"/>
          <w:szCs w:val="28"/>
        </w:rPr>
        <w:t>дополнительные сроки (в первую среду февраля и первую рабочую среду мая) допускаются:</w:t>
      </w:r>
      <w:bookmarkStart w:id="0" w:name="_GoBack"/>
      <w:bookmarkEnd w:id="0"/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left="7" w:firstLine="708"/>
        <w:rPr>
          <w:rFonts w:ascii="Times New Roman" w:eastAsia="Times New Roman" w:hAnsi="Times New Roman"/>
          <w:sz w:val="28"/>
          <w:szCs w:val="28"/>
        </w:rPr>
      </w:pPr>
      <w:proofErr w:type="gramStart"/>
      <w:r w:rsidRPr="008A34B1">
        <w:rPr>
          <w:rFonts w:ascii="Times New Roman" w:eastAsia="Times New Roman" w:hAnsi="Times New Roman"/>
          <w:sz w:val="28"/>
          <w:szCs w:val="28"/>
        </w:rPr>
        <w:t>обучающиеся</w:t>
      </w:r>
      <w:proofErr w:type="gramEnd"/>
      <w:r w:rsidRPr="008A34B1">
        <w:rPr>
          <w:rFonts w:ascii="Times New Roman" w:eastAsia="Times New Roman" w:hAnsi="Times New Roman"/>
          <w:sz w:val="28"/>
          <w:szCs w:val="28"/>
        </w:rPr>
        <w:t xml:space="preserve"> XI (XII) классов, экстерны, получившие по итоговому сочинению (изложению) неудовлетворительный результат («незачет»);</w:t>
      </w:r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left="7" w:firstLine="708"/>
        <w:rPr>
          <w:rFonts w:ascii="Times New Roman" w:eastAsia="Times New Roman" w:hAnsi="Times New Roman"/>
          <w:sz w:val="28"/>
          <w:szCs w:val="28"/>
        </w:rPr>
      </w:pPr>
      <w:proofErr w:type="gramStart"/>
      <w:r w:rsidRPr="008A34B1">
        <w:rPr>
          <w:rFonts w:ascii="Times New Roman" w:eastAsia="Times New Roman" w:hAnsi="Times New Roman"/>
          <w:sz w:val="28"/>
          <w:szCs w:val="28"/>
        </w:rPr>
        <w:t>обучающиеся</w:t>
      </w:r>
      <w:proofErr w:type="gramEnd"/>
      <w:r w:rsidRPr="008A34B1">
        <w:rPr>
          <w:rFonts w:ascii="Times New Roman" w:eastAsia="Times New Roman" w:hAnsi="Times New Roman"/>
          <w:sz w:val="28"/>
          <w:szCs w:val="28"/>
        </w:rPr>
        <w:t xml:space="preserve"> XI (XII) классов, экстерны, удаленные с итогового сочинения (изложения) за нарушение требований, установленных пунктом 27 Порядка;</w:t>
      </w:r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A34B1">
        <w:rPr>
          <w:rFonts w:ascii="Times New Roman" w:eastAsia="Times New Roman" w:hAnsi="Times New Roman"/>
          <w:sz w:val="28"/>
          <w:szCs w:val="28"/>
        </w:rPr>
        <w:t>обучающиеся</w:t>
      </w:r>
      <w:proofErr w:type="gramEnd"/>
      <w:r w:rsidRPr="008A34B1">
        <w:rPr>
          <w:rFonts w:ascii="Times New Roman" w:eastAsia="Times New Roman" w:hAnsi="Times New Roman"/>
          <w:sz w:val="28"/>
          <w:szCs w:val="28"/>
        </w:rPr>
        <w:t xml:space="preserve"> XI (XII) классов, экстерны и лица, перечисленные в подпункте 2.1.2 настоящих Методических рекомендаций,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A34B1">
        <w:rPr>
          <w:rFonts w:ascii="Times New Roman" w:eastAsia="Times New Roman" w:hAnsi="Times New Roman"/>
          <w:sz w:val="28"/>
          <w:szCs w:val="28"/>
        </w:rPr>
        <w:t>обучающиеся</w:t>
      </w:r>
      <w:proofErr w:type="gramEnd"/>
      <w:r w:rsidRPr="008A34B1">
        <w:rPr>
          <w:rFonts w:ascii="Times New Roman" w:eastAsia="Times New Roman" w:hAnsi="Times New Roman"/>
          <w:sz w:val="28"/>
          <w:szCs w:val="28"/>
        </w:rPr>
        <w:t xml:space="preserve"> XI (XII) классов, экстерны и лица, перечисленные в подпункте 2.1.2 настоящих Методических рекомендаций,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8A34B1" w:rsidRPr="008A34B1" w:rsidRDefault="008A34B1" w:rsidP="008A34B1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8A34B1" w:rsidRPr="008A34B1" w:rsidRDefault="008A34B1" w:rsidP="008A34B1">
      <w:pPr>
        <w:spacing w:line="276" w:lineRule="auto"/>
        <w:ind w:left="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34B1">
        <w:rPr>
          <w:rFonts w:ascii="Times New Roman" w:eastAsia="Times New Roman" w:hAnsi="Times New Roman"/>
          <w:sz w:val="28"/>
          <w:szCs w:val="28"/>
        </w:rPr>
        <w:t>Обучающиеся XI (XII) классов, экстерны,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Порядком.</w:t>
      </w:r>
    </w:p>
    <w:p w:rsidR="00B52EA9" w:rsidRPr="008A34B1" w:rsidRDefault="00B52EA9" w:rsidP="008A34B1">
      <w:pPr>
        <w:spacing w:line="276" w:lineRule="auto"/>
        <w:rPr>
          <w:sz w:val="28"/>
          <w:szCs w:val="28"/>
        </w:rPr>
      </w:pPr>
    </w:p>
    <w:sectPr w:rsidR="00B52EA9" w:rsidRPr="008A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hybridMultilevel"/>
    <w:tmpl w:val="4C04A8A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B1"/>
    <w:rsid w:val="008A34B1"/>
    <w:rsid w:val="00B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110D-ADDC-4BD9-9206-23DC3E7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B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2020-10-16T04:35:00Z</dcterms:created>
  <dcterms:modified xsi:type="dcterms:W3CDTF">2020-10-16T04:36:00Z</dcterms:modified>
</cp:coreProperties>
</file>