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9" w:rsidRDefault="00D74C69" w:rsidP="00D74C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лассн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ый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для обучающихся 5-7 классов.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D4E6A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</w:t>
      </w:r>
      <w:r w:rsidRPr="00AD4E6A">
        <w:rPr>
          <w:rFonts w:ascii="Times New Roman" w:hAnsi="Times New Roman"/>
          <w:sz w:val="28"/>
        </w:rPr>
        <w:t>Я и группа: толерантное общение</w:t>
      </w:r>
      <w:r>
        <w:rPr>
          <w:rFonts w:ascii="Times New Roman" w:hAnsi="Times New Roman"/>
          <w:sz w:val="28"/>
        </w:rPr>
        <w:t>»</w:t>
      </w:r>
    </w:p>
    <w:p w:rsidR="00D74C69" w:rsidRPr="00AD4E6A" w:rsidRDefault="00D74C69" w:rsidP="00D74C6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FF0000"/>
          <w:sz w:val="36"/>
          <w:szCs w:val="28"/>
        </w:rPr>
      </w:pP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4E6A">
        <w:rPr>
          <w:rFonts w:ascii="Times New Roman" w:hAnsi="Times New Roman"/>
          <w:b/>
          <w:iCs/>
          <w:sz w:val="28"/>
          <w:szCs w:val="28"/>
        </w:rPr>
        <w:t>Цель:</w:t>
      </w:r>
      <w:r w:rsidRPr="008F129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актуализировать </w:t>
      </w:r>
      <w:r w:rsidRPr="008F129F">
        <w:rPr>
          <w:rFonts w:ascii="Times New Roman" w:hAnsi="Times New Roman"/>
          <w:iCs/>
          <w:sz w:val="28"/>
          <w:szCs w:val="28"/>
        </w:rPr>
        <w:t>представлени</w:t>
      </w:r>
      <w:r>
        <w:rPr>
          <w:rFonts w:ascii="Times New Roman" w:hAnsi="Times New Roman"/>
          <w:iCs/>
          <w:sz w:val="28"/>
          <w:szCs w:val="28"/>
        </w:rPr>
        <w:t>я учащихся</w:t>
      </w:r>
      <w:r w:rsidRPr="008F129F">
        <w:rPr>
          <w:rFonts w:ascii="Times New Roman" w:hAnsi="Times New Roman"/>
          <w:iCs/>
          <w:sz w:val="28"/>
          <w:szCs w:val="28"/>
        </w:rPr>
        <w:t xml:space="preserve"> об особенностях толерантных отношени</w:t>
      </w:r>
      <w:r>
        <w:rPr>
          <w:rFonts w:ascii="Times New Roman" w:hAnsi="Times New Roman"/>
          <w:iCs/>
          <w:sz w:val="28"/>
          <w:szCs w:val="28"/>
        </w:rPr>
        <w:t>й</w:t>
      </w:r>
      <w:r w:rsidRPr="008F129F">
        <w:rPr>
          <w:rFonts w:ascii="Times New Roman" w:hAnsi="Times New Roman"/>
          <w:iCs/>
          <w:sz w:val="28"/>
          <w:szCs w:val="28"/>
        </w:rPr>
        <w:t>.</w:t>
      </w:r>
    </w:p>
    <w:p w:rsidR="00D74C69" w:rsidRPr="00AD4E6A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AD4E6A">
        <w:rPr>
          <w:rFonts w:ascii="Times New Roman" w:hAnsi="Times New Roman"/>
          <w:b/>
          <w:iCs/>
          <w:sz w:val="28"/>
          <w:szCs w:val="28"/>
        </w:rPr>
        <w:t>Задачи: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F129F">
        <w:rPr>
          <w:rFonts w:ascii="Times New Roman" w:hAnsi="Times New Roman"/>
          <w:i/>
          <w:iCs/>
          <w:sz w:val="28"/>
          <w:szCs w:val="28"/>
        </w:rPr>
        <w:t>-</w:t>
      </w:r>
      <w:r w:rsidRPr="008F129F">
        <w:rPr>
          <w:rFonts w:ascii="Times New Roman" w:hAnsi="Times New Roman"/>
          <w:iCs/>
          <w:sz w:val="28"/>
          <w:szCs w:val="28"/>
        </w:rPr>
        <w:t xml:space="preserve"> обсудить разнообразие определений толерантность;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F129F">
        <w:rPr>
          <w:rFonts w:ascii="Times New Roman" w:hAnsi="Times New Roman"/>
          <w:iCs/>
          <w:sz w:val="28"/>
          <w:szCs w:val="28"/>
        </w:rPr>
        <w:t xml:space="preserve">- сформулировать принципы толерантного поведения. 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D4E6A">
        <w:rPr>
          <w:rFonts w:ascii="Times New Roman" w:hAnsi="Times New Roman"/>
          <w:b/>
          <w:iCs/>
          <w:sz w:val="28"/>
          <w:szCs w:val="28"/>
        </w:rPr>
        <w:t>Материально-техническое обеспечение:</w:t>
      </w:r>
      <w:r w:rsidRPr="008F129F">
        <w:rPr>
          <w:rFonts w:ascii="Times New Roman" w:hAnsi="Times New Roman"/>
          <w:iCs/>
          <w:sz w:val="28"/>
          <w:szCs w:val="28"/>
        </w:rPr>
        <w:t xml:space="preserve"> доска, мел, листы бумаги на каждого учащегося</w:t>
      </w:r>
      <w:r>
        <w:rPr>
          <w:rFonts w:ascii="Times New Roman" w:hAnsi="Times New Roman"/>
          <w:iCs/>
          <w:sz w:val="28"/>
          <w:szCs w:val="28"/>
        </w:rPr>
        <w:t>, картофель (грецкие орехи), карточки с ситуациями</w:t>
      </w:r>
      <w:r w:rsidRPr="008F129F">
        <w:rPr>
          <w:rFonts w:ascii="Times New Roman" w:hAnsi="Times New Roman"/>
          <w:iCs/>
          <w:sz w:val="28"/>
          <w:szCs w:val="28"/>
        </w:rPr>
        <w:t>.</w:t>
      </w:r>
    </w:p>
    <w:p w:rsidR="00D74C69" w:rsidRDefault="00D74C69" w:rsidP="00D74C6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4C69" w:rsidRPr="00A66328" w:rsidRDefault="00D74C69" w:rsidP="00D74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Вводная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часть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40EAD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из нас живет в кругу друзей, приятелей, знакомых и незнакомых людей. Мы общаемся с разными людьми. Мы все отличаемся по возрасту и опыту, по вкусам и убеждениям. Если мы с другом мало чем отличаемся, то нам с ним проще общаться. Все нам видится одинаково. Но если друг не похож на меня, то разговор становится более сложным, но одновременно и более содержательным. Сегодня Мы будем говорить о том, как находить общий язык с «Другим». «Другой» это человек не похожий на вас, как с ним общаться, какие трудности в понимании привычного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окружения он испытывает и как их преодолевает? Ведь все мы такие разные. Ведь принимая непохожесть «Другого», мы станем лучше понимать себя.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встрече 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многое нам кажется странным, даже неправильным</w:t>
      </w:r>
      <w:r w:rsidRPr="00140E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Например, напитки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принято наливать до половины стакана. И этому есть обоснование. Венгры налитый полностью стакан «прочитывают» как знак нежелательному гостю («Чтоб ты захлебнулся!»). А в Средней Азии желанному гостю в первый раз наливают в пиалу чаю на самое донышко. Им не жалко. Это традиция. Этот знак «прочитывается» так: «Я готов тебе подливать по глоточку, чтоб чай не остывал». А по-русски принято наливать посуду полностью в знак щедрости. Три разных поступка, три разных исторических обоснования. Общение людей из разных культур часто похоже на диалог кошки с собакой. Собака машет хвостом в знак дружбы, а кошка — перед атакой. Представляете, как непросто им договориться. Но, мы же люди. Мы можем спросить и объяснить.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живем в поликультурном обществе. Рядом с нами можно найти представителей: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разных культур и национальностей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как из народов бывшего СССР - узбеков, татар, украинцев, цыган; так и из дальнего зарубежья - вьетнамцев, палестинцев, курдов, китайцев; некоторые народы жили еще на территории Российской империи, хотя имеют и свои государства: поляки, немцы, евреи, французы и т.д.;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разных вероисповеданий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как традиционных – христиане, мусульмане, буддисты; иудеи, так и новых для России — кришнаиты, члены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новых церквей, сект …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так далее;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 разных убеждений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активисты политических партий, экологического движения, национальных инициатив..., фанаты спортивные и музыкальные, члены неформальных объединений – хиппи, панки, новые группы и так далее;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разных интересов: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филателисты, книголюбы, художники, музыканты, кладоискатели, альпинисты и так далее.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Есть и люди, которые объединены общей проблемой: беженцы, инвалиды...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4C69" w:rsidRPr="00076102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7610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«Это здорово!»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7610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Инструкция: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встаёт в круг.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0EA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953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каждый из вас выйдет в круг и скажет о любом своём качестве, умении или таланте (например, «я обожаю танцевать», «я умею прыгать через лужи»). В ответ на такое высказывание все те, кто стоит в кругу, должны хором ответить «Это здорово!» и одновременно поднять вверх большой палец.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круг участники выходят по очереди.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76102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человек интересен сам по себе, но одновременно он является и представителем группы. Изучая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Другого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общаясь с ним, вы лучше поймете не только позицию человека, но и историю его группы.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Обычно говорят о важности толерантного, миролюбивого отношения к представителям других национальностей, вероисповеданий, убеждений.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мы общаемся 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Другим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то диалог зависит от обоих. Простой пример из области гастрономии. Многие выходцы из Азии не переваривают молочные продукты. В прямом смысле. Это свойство организма, а не причуда вкусов. Понятно, что мороженое в качестве угощения им не подходит.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народы, в кухне которых преобладают острые приправы. Вам такое не осилить, а они это едят.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бы Вы вышли из положения, если у вас был подобный опыт?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13712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 же самое наблюдается и во всех остальных сферах. По-разному «прочитывается» выбор цветов в одежде. По-разному люди сидят и стоят при разговоре со старшим или младшим. Различается распорядок дня, отношение к природе. В каждой культуре существует множество автоматически выполняемых ритуалов. Француз наклоняет стакан, наполняя его. Некоторые народы никогда не путают ножи для мясного, молочного, рыбы и растительных продуктов. Понятно, что общение с «Другим» будет протекать продуктивно, если вы взаимно учитываете межкультурные различия.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р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азличий много.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посмотрим, что такое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632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ТОЛЕРАНТНОСТЬ.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Определение слова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толерантность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разных языках земного шара звучит по-разному: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 испанском языке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оно означает способность признавать отличные от своих собственных идеи или мнения; 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во французском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отношение, при котором допускается, что другие могут думать или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йствовать иначе, нежели ты сам;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 английском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готовность быть терпимым, снисходительным; 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 китайском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позволять, принимать, быть по отношению к другим великодушным; 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 арабском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прощение, снисходительность, мягкость, милосердие, сострадание, благосклонность, терпение, расположенность к другим; 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 русском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способность терпеть что-то или кого-то (быть выдержанным, выносливым, стойким, уметь мириться с существованием чего-либо, кого-либо). 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Толерантность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это уважение, принятие и понимание богатого многообразия культур нашего мира, форм самовыражения и способов проявления человеческой индивидуальности.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40EAD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толерантность это в первую очередь уважение к различиям и правам других людей и себя. Давайте остановимся на последнем: УВАЖЕНИЕ К СЕБЕ.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74C69" w:rsidRDefault="00D74C69" w:rsidP="00D74C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  <w:r w:rsidRPr="00A6632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4C69" w:rsidRPr="00BA6372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A63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Упражнение «Уникальность».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A6372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00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</w:t>
      </w:r>
      <w:r w:rsidRPr="00900F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выдает учащимся картофелины или грецкие орехи. Они внимательно их рассматривают, запоминают все их изгибы и черты. Потом картофелины или орехи складываются в мешок и перемешиваются. Задача учащихся найти свою картофелину или орех.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Упражнение </w:t>
      </w:r>
      <w:r w:rsidRPr="00A6632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можно проводить по группам, (заранее разделив ребят на группы), пригласив по одному представителю от группы.</w:t>
      </w:r>
    </w:p>
    <w:p w:rsidR="00D74C69" w:rsidRPr="005A52BC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372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Вывод:</w:t>
      </w:r>
      <w:r w:rsidRPr="00900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человек по-своему уникален и неповторим, так же как и, казалось бы, похожие друг на друга орехи. Этим человек отличается от машины. Уникальность одно из важнейших достоинств человека. Именно уникальностью человек привлекателен. Люди нужны и интересны друг другу отчасти потому, что отличаются друг от друга. Общаться с точной своей копией неинтересно. Любая копия хуже оригинала.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52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Если вы цените свою уникальность, то вы естественно уважаете уникальность других людей, оставаясь самим собой и обретая много друзей.</w:t>
      </w:r>
    </w:p>
    <w:p w:rsidR="00D74C69" w:rsidRPr="005A52BC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2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Уникален каждый человек, независимо от его национальной или расовой принадлежности. Если вы часто общаетесь с людьми азиатского происхождения, если ваш опыт общения с ними позитивен, вы никогда не скажете: «Все азиаты на одно лицо». Каждый человек и внутренне, и внешне уникален и неповторим. Чтобы это понять, нужно больше общаться и дружить с разными людьми.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Обладая своей неповторимой уникальностью, каждый человек по-своему выражает себя в делах, в творчестве, в общении. Анализируя плоды деяте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льности человека, можно понять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характер человека.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D74C69" w:rsidRPr="00BA6372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A63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Мозговой штурм.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40EAD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Джордано Бруно утверждал, что Земля круглая. За это утверждение, нарушавшее общепринятые и защищенные Церковью каноны, он был сожжен. Палачи были при этом уверены, что они правы и что они знают истину. 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характеризуется их поведение с точки зрения толерантности?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человек должен вести себя, чтобы практиковать толерантность?</w:t>
      </w:r>
    </w:p>
    <w:p w:rsidR="00D74C69" w:rsidRPr="00900F03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00F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Ведущий записывает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все варианты ответов на доске.</w:t>
      </w:r>
    </w:p>
    <w:p w:rsidR="00D74C69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74C69" w:rsidRPr="00900F03" w:rsidRDefault="00D74C69" w:rsidP="00D74C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00F0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14 шагов к толерантности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(примерный список).</w:t>
      </w:r>
    </w:p>
    <w:p w:rsidR="00D74C69" w:rsidRPr="00A66328" w:rsidRDefault="00D74C69" w:rsidP="00D74C69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Желание быть толерантным.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 xml:space="preserve">Стремление человека стать лучше. Постоянное саморазвитие (личностный рост). 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Не осуждать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других</w:t>
      </w: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Замечать мелочи и тонкости; замечать особенности ситуации;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Расширять свой круг общения. Путешествовать (ходить в гости).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Знакомиться с другими культурами, традициями: язык, рисунки, литература, архитектура; костюмы (одежда), кухня, музыка, танцы, песни.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Быть н</w:t>
      </w: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аблюдат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ельным</w:t>
      </w: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Развивать </w:t>
      </w: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самоконтроль.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Сопереживать.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Развить в себе умение молчать/слушать.</w:t>
      </w:r>
    </w:p>
    <w:p w:rsidR="00D74C69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00F03">
        <w:rPr>
          <w:rFonts w:ascii="Times New Roman" w:eastAsia="Times New Roman" w:hAnsi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ть </w:t>
      </w:r>
      <w:r w:rsidRPr="00900F03">
        <w:rPr>
          <w:rFonts w:ascii="Times New Roman" w:eastAsia="Times New Roman" w:hAnsi="Times New Roman"/>
          <w:color w:val="000000"/>
          <w:sz w:val="28"/>
          <w:szCs w:val="28"/>
        </w:rPr>
        <w:t>ставить себя на место других.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00F03">
        <w:rPr>
          <w:rFonts w:ascii="Times New Roman" w:eastAsia="Times New Roman" w:hAnsi="Times New Roman"/>
          <w:color w:val="000000"/>
          <w:sz w:val="28"/>
          <w:szCs w:val="28"/>
        </w:rPr>
        <w:t xml:space="preserve"> Не зацикливаться.</w:t>
      </w:r>
    </w:p>
    <w:p w:rsidR="00D74C69" w:rsidRPr="00A66328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A66328">
        <w:rPr>
          <w:rFonts w:ascii="Times New Roman" w:eastAsia="Times New Roman" w:hAnsi="Times New Roman"/>
          <w:color w:val="000000"/>
          <w:sz w:val="28"/>
          <w:szCs w:val="28"/>
        </w:rPr>
        <w:t>Быть активным.</w:t>
      </w:r>
    </w:p>
    <w:p w:rsidR="00D74C69" w:rsidRPr="00D80E01" w:rsidRDefault="00D74C69" w:rsidP="00D74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</w:rPr>
        <w:t>Не оценивать.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Количество шагов может зависеть от уровня подготовки класса.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4C69" w:rsidRPr="00BA6372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A637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Упражнение «Ситуации»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BA6372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</w:rPr>
        <w:t>Инструкция: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объединить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учащихся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группы и раздать ситуации для обсуждения ребятам или вынести их на общее обсуждение класса. Предполагается, что из избыточного набора ситуаций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ведущий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выберет ситуации соответственно уровню подготовки класса.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Ситуация 1.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Из исторической повести К. Кунина «За три моря» о путешествии тверского купца Афанасия Никитина в Индию в XV веке: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Вдруг за поворотом дороги неожиданное зрелище открылось перед Афанасием. Вся лощина была освещена багровым неровным светом. На пригорке виднелось невысокое четырехугольное здание с круглыми башенками по углам. Из этих башенок и из отверстий в стенах вырывалось пламя. Ветер колыхал языки пламени и отгонял в сторону черный тяжелый дым.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Пожар! Горит! — воскликнул Никитин.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Где пожар? — спросил Хуррам. — Это? Это храм священного огня, наш храм!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Только перед закатом вернулся Асан-бек на корабль. Весело кивнув поджидавшему его Афанасию, он сказал: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Дело твое устроил. 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Больше ничего сказать ему не удалось. С минаретов всех десяти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дербентских мечетей раздались громкие и протяжные крики: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Ла илла лилл алла…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Правоверные опустились на молитву. Никитин начал быстро расспрашивать Асан-бека, но тот замотал головой и, зажав уши, с еще большим рвением принялся бить поклоны.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Когда молитва кончилась, Асан-бек сказал Никитину укоризненно: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Зачем мешал? Мог ждать. День ждал - мог еще ждать.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За товарищей тревожусь, - виновато пробормотал Никитин.</w:t>
      </w:r>
    </w:p>
    <w:p w:rsidR="00D74C69" w:rsidRPr="004E515D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4E515D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Задание для учащихся.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Объясните, почему Афанасий попадал в неловкое положение. Сформулируйте правила, которые, на ваш взгляд, надо соблюдать по отношению к различным религиям в обществе.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Ситуация 2.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Лилиан Муур. «Крошка Енот и Тот, кто сидит в пруду»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…Крошка Енот начал переходить по дереву на ту сторону пруда. Ему не хотелось думать о Том, кто сидит в пруду, но он ничего не мог с собой поделать. Он остановился и заглянул. Кто-то сидел в пруду! Это был Он! Крошка Енот и виду не подал, что испугался.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 скорчил рожу. Тот, в пруду, тоже скорчил рожу. Что это была за рожа! Крошка Енот повернул обратно и побежал со всех ног. Он взял палку и пошёл обратно к пруду.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Может быть, Он успел уйти, - сказал Крошка Енот сам себе. Нет, Он не ушёл! Он по-прежнему сидел в пруду.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Крошка Енот не стал ждать. Он поднял вверх свою большую палку и погрозил ею. Но у Того, в пруду, тоже была палка. И Он погрозил этой палкой Крошке Еноту. Крошка Енот уронил свою палку и побежал. Крошка Енот рассказал своей маме всё про Того, кто сидит в пруду.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Вот что я тебе скажу, Крошка Енот, — сказала Мама Енотиха. — Вернись назад, но на этот раз... не строй рож, не бери с собой камня, не бери с собой палки!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Что же я должен делать? — спросил Крошка Енот.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Только улыбнуться! — сказала Мама Енотиха. — Пойди и улыбнись Тому, кто сидит в пруду.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Крошка Енот заставил себя улыбнуться Тому, кто сидел в пруду. И Тот, кто сидел в пруду, улыбнулся в ответ!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8F129F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Задание для учащихся.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Сформулируйте «обязательные условия» для начала диалога и предотвращения конфликта при контакте с новым человеком.</w:t>
      </w:r>
      <w:r w:rsidRPr="00D80E0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Обсудите, что нужно делать, как вести себя, чтобы, установить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контакт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добрые отношения с человеком другой культуры.</w:t>
      </w:r>
      <w:r w:rsidRPr="00D80E0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Ситуация 3.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Из воспоминаний Хелены Д. (Хелена Д., цыганка из богатой семьи музыкантов из чешского города Прешова, в 1970-е годы провела несколько дней в семье своей давней чешской подруги в Праге, куда привезла на лечение своего отца).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Все были к нам доброжелательны, но эти несколько дней стоили мне огромной траты нервов. Однажды иду умываться и вижу, как золовка моей подруги моет посуду в той раковине, над которой мы умывались. Меня охватило чувство отвращения. Даже в самой бедной ромской семье нельзя было представить, чтобы варили еду и кипятили белье в одной и той же посуде. Так поступали крестьянки. Варили варенье в том же тазу, в котором стирали… Юбка считается нечистой. Если бы у ромов сноха постирала свою одежду и мужнюю рубаху вместе, то оба стали бы нечистые. И никто бы с ними не разговаривал, никто бы с ними не сел за стол. Пока не очистятся.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 тут мы попали в дом, где жили богаче нас, а все равно ели объедки. Что оставалось с обеда, подогревали в меньшей кастрюле и давали на ужин. Я росла в ромском квартале, и мы были бедны. И, честно говоря, обычно все съедалось без остатка. Но если что-то оставалось, то выбрасывали. Предложить гостю подогретые остатки было оскорблением.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Старики говорили, что в недоеденном селится недуг, что остатки обнюхивают духи покойников. Если кусок падал на землю, его выбрасывали. Мама говорила: «Да если бы даже золотая ложечка упала на землю, так я бы и ее выбросила». Золотой ложечки у нас не было, так что не знаю. Но что уж никак не мог мой папа видеть за столом у чехов, так это привычку подчищать хлебом остатки соуса с тарелок. У нас считается приличным оставить на тарелке чуток, чтобы показать, что ты не ненасытный. А их взрослый брат один раз унес на кухню и вылизал свою тарелку, как собака. С тех пор мы покупали себе еду в городе и ели в парке, на бумаге.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нас готовили и вкушали пищу так, что это был обряд…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8F129F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Задание для учащихся.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Что неприятно поразило Хелену в быту чешской семьи? Чем она объясняет свое недовольство? Как вы думаете, что в поведении гостей могло удивить или даже обидеть чешских хозяев? Почему? Как вы думаете, почему не возник диалог в данной ситуации? Что помешало подругам обсудить проблему?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Ситуация 4.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Б. Васильев. «Век необычайный». Написана в 1936 году.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Эй, ребятишки, отнесите-ка бабушке кошелку до дома!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Так мог сказать - и говорил! - любой прохожий любым ребятам, играющим на горбатых смоленских улицах. Прохожий мог быть кем угодно - русским или эстонцем, евреем или татарином, цыганом или греком, - а старушка тем более: это было нормой жизни, и я не помню, чтобы кто-либо из заигравшихся детей не выполнил подобного распоряжения…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- Боря, когда пойдешь гулять, занеси дяде Сергею Максимовичу соль, скажи тете Фатиме, что я нашла для нее выкройку, и попроси у бабушки Ханы стакан пшена в долг…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Голос мамы до сей поры звучит в моей душе. Стараясь с самого нежного возраста заронить во мне искру ответственности, мама попутно, походя, без громких слов и пустопорожних цитат прививала мне великое чувство повседневного бытового интернационализма. И я ел из одного котла с моими друзьями - татарчатами, а тетя Фатима одаривала нас сушеными грушами; дядя Антал разрешал мне торчать у него в кузнице, где легко ворочали молотами двое цыган, Коля и Саша; тетя Двойра поила меня козьим молоком; дядя Сергей Максимович учил вырезать свистки из ракиты, а еще были… Были, были… Боже мой, в моем Смоленске обитала вся Россия!</w:t>
      </w:r>
    </w:p>
    <w:p w:rsidR="00D74C69" w:rsidRPr="008F129F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</w:pPr>
      <w:r w:rsidRPr="008F129F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 xml:space="preserve">Задание для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учащихся</w:t>
      </w:r>
      <w:r w:rsidRPr="008F129F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.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Как вы думаете, насколько этот источник отражает сегодняшнюю действительность?</w:t>
      </w:r>
      <w:r w:rsidRPr="00D80E0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Как вы думаете, каких принципов придерживались в своем поведении люди разных национальностей в Смоленске времен детства Бориса Васильева, чтобы жить в мире и дружбе?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Ситуация 5.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Вместо свастик — цветущий город.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Группа молодых рязанских правозащитников устроила акцию с условным названием «Чистый город» («От языка вражды к языку мира»). Оскорбительные и погромные надписи на домах и заборах попали «под прицел». «Язык вражды» на них было решено попросту замазать, или закрасить рисунками, говорящими на «языке мира», «языке надежды». Первые шаги к чистому городу рязанские антифашисты совершили в мае и июне 2002 г., в сентябре рязанская Школа прав человека возобновила акцию. В этот раз националистические лозунги на стенах и заборах закрашивали участники детского образовательного лагеря «Гражданин мира». Десять человек с валиками и кистями сумели очистить город от огромных изображений свастик и националистических лозунгов.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129F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Задание учащихся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D80E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Обсудите в группе: имеет ли смысл такая акция? Почему?</w:t>
      </w:r>
    </w:p>
    <w:p w:rsidR="00D74C69" w:rsidRDefault="00D74C69" w:rsidP="00D74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4C69" w:rsidRPr="008F129F" w:rsidRDefault="00D74C69" w:rsidP="00D74C69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hanging="720"/>
        <w:jc w:val="both"/>
        <w:rPr>
          <w:sz w:val="28"/>
          <w:szCs w:val="28"/>
        </w:rPr>
      </w:pPr>
      <w:r w:rsidRPr="008F12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ительная часть</w:t>
      </w:r>
      <w:r w:rsidRPr="008F129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4C69" w:rsidRDefault="00D74C69" w:rsidP="00D74C6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F129F">
        <w:rPr>
          <w:rFonts w:ascii="Times New Roman" w:hAnsi="Times New Roman"/>
          <w:sz w:val="28"/>
          <w:szCs w:val="28"/>
        </w:rPr>
        <w:t>Быть толерантным – значит быть современным. Важно уметь принимать других такими, какие они есть, терпимо относиться к индивидуальности каждой личности, независимо от национальности, социального положения, разных взглядов на мир.</w:t>
      </w:r>
      <w:r w:rsidRPr="008F12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D74C69" w:rsidRDefault="00D74C69" w:rsidP="00D74C6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74C69" w:rsidRDefault="00D74C69" w:rsidP="00D74C6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</w:t>
      </w:r>
    </w:p>
    <w:p w:rsidR="00D74C69" w:rsidRPr="00DB18DB" w:rsidRDefault="00D74C69" w:rsidP="00D74C6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18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материалам: </w:t>
      </w:r>
    </w:p>
    <w:p w:rsidR="00D74C69" w:rsidRPr="00DB18DB" w:rsidRDefault="00D74C69" w:rsidP="00D74C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8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пути к толерантному сознанию. / Отв.ред. А.Г.Асмолов. – М.: Смысл, 2000.</w:t>
      </w:r>
    </w:p>
    <w:p w:rsidR="00D74C69" w:rsidRPr="00DB18DB" w:rsidRDefault="00D74C69" w:rsidP="00D74C6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B18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Под ред. </w:t>
      </w:r>
      <w:r w:rsidRPr="00DB18DB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Е.Г.Пригодич</w:t>
      </w:r>
      <w:r w:rsidRPr="00DB18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B18DB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Методические рекомендации о проведении в младших  классах образовательных учреждений классного часа по воспитанию толерантности.</w:t>
      </w:r>
      <w:r w:rsidRPr="00DB18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Красноярск, 2011.</w:t>
      </w:r>
    </w:p>
    <w:p w:rsidR="00FC594B" w:rsidRDefault="00FC594B"/>
    <w:sectPr w:rsidR="00FC594B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23E"/>
    <w:multiLevelType w:val="hybridMultilevel"/>
    <w:tmpl w:val="A476C88A"/>
    <w:lvl w:ilvl="0" w:tplc="500061B4">
      <w:start w:val="3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C87BD1"/>
    <w:multiLevelType w:val="hybridMultilevel"/>
    <w:tmpl w:val="B2388060"/>
    <w:lvl w:ilvl="0" w:tplc="668692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15B86"/>
    <w:multiLevelType w:val="hybridMultilevel"/>
    <w:tmpl w:val="F336E08E"/>
    <w:lvl w:ilvl="0" w:tplc="9A6C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396D25"/>
    <w:multiLevelType w:val="multilevel"/>
    <w:tmpl w:val="CF22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4C69"/>
    <w:rsid w:val="00D74C69"/>
    <w:rsid w:val="00FC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6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2014-11-08T06:26:00Z</dcterms:created>
  <dcterms:modified xsi:type="dcterms:W3CDTF">2014-11-08T06:26:00Z</dcterms:modified>
</cp:coreProperties>
</file>