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D5" w:rsidRPr="00982E3B" w:rsidRDefault="00BE7FD5" w:rsidP="00BE7FD5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BE7FD5" w:rsidRPr="0085181C" w:rsidRDefault="00BE7FD5" w:rsidP="00BE7FD5">
      <w:pPr>
        <w:spacing w:after="0" w:line="36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bookmarkStart w:id="0" w:name="_GoBack"/>
      <w:r w:rsidRPr="0085181C">
        <w:rPr>
          <w:rFonts w:ascii="Times New Roman" w:eastAsia="Times New Roman" w:hAnsi="Times New Roman" w:cs="Calibri"/>
          <w:sz w:val="28"/>
          <w:szCs w:val="28"/>
        </w:rPr>
        <w:t xml:space="preserve">Приложение 4. </w:t>
      </w:r>
    </w:p>
    <w:bookmarkEnd w:id="0"/>
    <w:p w:rsidR="00BE7FD5" w:rsidRPr="00982E3B" w:rsidRDefault="00BE7FD5" w:rsidP="00BE7FD5">
      <w:pPr>
        <w:spacing w:after="0" w:line="360" w:lineRule="auto"/>
        <w:jc w:val="right"/>
        <w:rPr>
          <w:rFonts w:ascii="Times New Roman" w:eastAsia="Times New Roman" w:hAnsi="Times New Roman" w:cs="Calibri"/>
          <w:b/>
          <w:sz w:val="28"/>
          <w:szCs w:val="28"/>
        </w:rPr>
      </w:pPr>
    </w:p>
    <w:p w:rsidR="00BE7FD5" w:rsidRPr="008277A6" w:rsidRDefault="00BE7FD5" w:rsidP="00BE7FD5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План реализации сетевого взаимодействия</w:t>
      </w:r>
      <w:r w:rsidRPr="00982E3B">
        <w:rPr>
          <w:rFonts w:ascii="Times New Roman" w:eastAsia="Times New Roman" w:hAnsi="Times New Roman" w:cs="Calibri"/>
          <w:b/>
          <w:sz w:val="28"/>
          <w:szCs w:val="28"/>
        </w:rPr>
        <w:t xml:space="preserve"> образовательных организаций</w:t>
      </w:r>
      <w:r w:rsidR="00DE580B">
        <w:rPr>
          <w:rFonts w:ascii="Times New Roman" w:eastAsia="Times New Roman" w:hAnsi="Times New Roman" w:cs="Calibri"/>
          <w:b/>
          <w:sz w:val="28"/>
          <w:szCs w:val="28"/>
        </w:rPr>
        <w:t xml:space="preserve">  (предпрофильная подготовка обучающихся) и социальных партнеров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843"/>
        <w:gridCol w:w="2268"/>
      </w:tblGrid>
      <w:tr w:rsidR="00BE7FD5" w:rsidRPr="00DE580B" w:rsidTr="007907FD"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№п</w:t>
            </w: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  <w:t>/</w:t>
            </w: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Ответственные</w:t>
            </w:r>
          </w:p>
        </w:tc>
      </w:tr>
      <w:tr w:rsidR="00BE7FD5" w:rsidRPr="00DE580B" w:rsidTr="007907FD">
        <w:trPr>
          <w:trHeight w:val="1554"/>
        </w:trPr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I</w:t>
            </w: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Организационная работа</w:t>
            </w:r>
          </w:p>
          <w:p w:rsidR="00BE7FD5" w:rsidRPr="00DE580B" w:rsidRDefault="00BE7FD5" w:rsidP="00BE7FD5">
            <w:pPr>
              <w:numPr>
                <w:ilvl w:val="1"/>
                <w:numId w:val="2"/>
              </w:numPr>
              <w:spacing w:after="0" w:line="240" w:lineRule="auto"/>
              <w:ind w:hanging="3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совещаний  с руководителями школ-участников сетевого взаимодействия по  утверждению  плана работы на год; подписание договоров (соглашений) с партнерами (образовательными   организациями, предприятиями, вузами, организациями среднего профессионального образования).</w:t>
            </w:r>
          </w:p>
          <w:p w:rsidR="00BE7FD5" w:rsidRPr="00DE580B" w:rsidRDefault="00BE7FD5" w:rsidP="007907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>1.2. Определение состава групп на весеннюю сессию по практике на предприятиях-партнерах.</w:t>
            </w: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1.3.Издание приказа о начале работы курсов по выбору (практик)  на территории предприятий-партнеров </w:t>
            </w: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>1.4. Проведение совещаний:</w:t>
            </w:r>
          </w:p>
          <w:p w:rsidR="00BE7FD5" w:rsidRPr="00DE580B" w:rsidRDefault="00BE7FD5" w:rsidP="00BE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80B">
              <w:rPr>
                <w:rFonts w:ascii="Times New Roman" w:hAnsi="Times New Roman"/>
                <w:sz w:val="24"/>
                <w:szCs w:val="24"/>
              </w:rPr>
              <w:t>О работе курсов, практики (первые результаты);</w:t>
            </w:r>
          </w:p>
          <w:p w:rsidR="00BE7FD5" w:rsidRPr="00DE580B" w:rsidRDefault="00BE7FD5" w:rsidP="00BE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80B">
              <w:rPr>
                <w:rFonts w:ascii="Times New Roman" w:hAnsi="Times New Roman"/>
                <w:sz w:val="24"/>
                <w:szCs w:val="24"/>
              </w:rPr>
              <w:t xml:space="preserve">Итоги работы за </w:t>
            </w:r>
            <w:r w:rsidRPr="00DE580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E580B">
              <w:rPr>
                <w:rFonts w:ascii="Times New Roman" w:hAnsi="Times New Roman"/>
                <w:sz w:val="24"/>
                <w:szCs w:val="24"/>
              </w:rPr>
              <w:t xml:space="preserve"> полугодие (посещаемость, качество занятий и т.д.);</w:t>
            </w:r>
          </w:p>
          <w:p w:rsidR="00BE7FD5" w:rsidRPr="00DE580B" w:rsidRDefault="00BE7FD5" w:rsidP="00BE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80B">
              <w:rPr>
                <w:rFonts w:ascii="Times New Roman" w:hAnsi="Times New Roman"/>
                <w:sz w:val="24"/>
                <w:szCs w:val="24"/>
              </w:rPr>
              <w:t>Результаты социологического исследования на предмет удовлетворённости курсами обучающихся и родителей, выбор профиля;</w:t>
            </w:r>
          </w:p>
          <w:p w:rsidR="00BE7FD5" w:rsidRPr="00DE580B" w:rsidRDefault="00BE7FD5" w:rsidP="00BE7F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80B">
              <w:rPr>
                <w:rFonts w:ascii="Times New Roman" w:hAnsi="Times New Roman"/>
                <w:sz w:val="24"/>
                <w:szCs w:val="24"/>
              </w:rPr>
              <w:t>Итоги  за год и перспективы развития.</w:t>
            </w:r>
          </w:p>
          <w:p w:rsidR="00BE7FD5" w:rsidRPr="00DE580B" w:rsidRDefault="00BE7FD5" w:rsidP="007907FD">
            <w:pPr>
              <w:spacing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Проведение: организационных собраний с родителями, обучающимися, презентаций программы,  курсов, практик, предприятий, вузов, организаций  среднего профессионального  образования. </w:t>
            </w: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>1.6. Подготовка документа – сертификата о прослушанных курсах.</w:t>
            </w:r>
          </w:p>
          <w:p w:rsidR="00BE7FD5" w:rsidRPr="00DE580B" w:rsidRDefault="00BE7FD5" w:rsidP="00790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sz w:val="24"/>
                <w:szCs w:val="24"/>
              </w:rPr>
              <w:t>1.7. Подготовка отчёта по итогам для сдачи в УО.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DE580B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Январь-февраль</w:t>
            </w: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2015</w:t>
            </w: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Апрель 2015</w:t>
            </w: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DE580B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Руководители проекта.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Организаторы профориентационной работы в образовательных организациях</w:t>
            </w:r>
          </w:p>
        </w:tc>
      </w:tr>
      <w:tr w:rsidR="00BE7FD5" w:rsidRPr="00DE580B" w:rsidTr="007907FD"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Контроль за организацией учебного процесса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2.1. Проведение  административных  тематических проверок: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качество преподавания курсов; выполнение и усвоение программ курсов; посещаемость занятий; эффективность предпрофильной (влияние на качество обученности).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2.2. Заслушивание отчётов руководителей курсов о качестве ведения занятий и посещаемости учащимися.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2.3. Проведение социологического исследования (анкетирования по теме  «Изучение удовлетворённости качеством ведения занятий, выбора профиля обучения».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2.4. Проведение психологического исследования 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мониторинг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 по согласованию</w:t>
            </w: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 раза в год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Руководители  </w:t>
            </w: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программы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Руководители курсов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Педагоги-психологи</w:t>
            </w:r>
          </w:p>
        </w:tc>
      </w:tr>
      <w:tr w:rsidR="00BE7FD5" w:rsidRPr="00DE580B" w:rsidTr="007907FD">
        <w:trPr>
          <w:trHeight w:val="557"/>
        </w:trPr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lastRenderedPageBreak/>
              <w:t>III</w:t>
            </w: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Повышение педагогического мастерства и профессиональной компетенции учителей, завучей учебных заведений – участников сетевого взаимодействия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u w:val="single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31. Проведение семинаров: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с руководителями ответственными  за сетевое взаимодействие; с классными руководителями , педагогами НПО, учителями технологии, математики, физики, биологии, химии.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3.2. Проведение открытых уроков:</w:t>
            </w:r>
          </w:p>
          <w:p w:rsidR="00BE7FD5" w:rsidRPr="00DE580B" w:rsidRDefault="00BE7FD5" w:rsidP="007907FD">
            <w:pPr>
              <w:spacing w:after="0" w:line="240" w:lineRule="auto"/>
              <w:ind w:left="72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практическая направленность курсов по выбору.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3.3. Проведение круглого стола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BE7FD5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Подготовка методических пособий, обобщение опыта работы школ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1 раз в четверть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2 раза в год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учебного года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ВПО, предприятия –партнеры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Педагоги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Руководители программы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ИМЦ Орджоникидзевского района</w:t>
            </w:r>
          </w:p>
        </w:tc>
      </w:tr>
      <w:tr w:rsidR="00BE7FD5" w:rsidRPr="00DE580B" w:rsidTr="007907FD">
        <w:trPr>
          <w:trHeight w:val="4668"/>
        </w:trPr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Работа по повышению качества обученности и развитию интеллектуального потенциала обучающихся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4.1. Привлечение обучающихся школы к олимпиадам , конференциям, выставкам, конкурсам.</w:t>
            </w:r>
          </w:p>
          <w:p w:rsidR="00BE7FD5" w:rsidRPr="00DE580B" w:rsidRDefault="00BE7FD5" w:rsidP="00790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4.2. Подготовка обучающихся школы к проведению научно-практических конференций «Первые шаги в профессию», «Творчество. Сотрудничество. Поиск»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жизненные планы, перспективы и возможности»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4.3 Реализация проекта «Профи- дебют : масштаб-город»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апрель 2015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ИМЦ, педагоги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Руководитель курсов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Ответственные за профориентационную работу</w:t>
            </w:r>
          </w:p>
        </w:tc>
      </w:tr>
      <w:tr w:rsidR="00BE7FD5" w:rsidRPr="00DE580B" w:rsidTr="007907FD">
        <w:trPr>
          <w:trHeight w:val="6185"/>
        </w:trPr>
        <w:tc>
          <w:tcPr>
            <w:tcW w:w="567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0" w:type="dxa"/>
          </w:tcPr>
          <w:p w:rsidR="00BE7FD5" w:rsidRPr="00DE580B" w:rsidRDefault="00BE7FD5" w:rsidP="007907F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Calibri"/>
                <w:sz w:val="24"/>
                <w:szCs w:val="24"/>
              </w:rPr>
              <w:t>5.1</w:t>
            </w: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родительских собраний профориентационной тематики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5.2 Индивидуальные консультации для родителей по вопросам профориентации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5.3 Организация тематических групповых бесед с родителями по основным вопросам подготовки детей к осознанному выбору профиля обучения и профессии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5.4 Проведение анкетирования родителей с целью выявления  их отношения к выбору профиля и обучения профессии детьми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5.5 Привлечение родителей к участию в профориентационной работе школы с учащимися (экскурсии,  встречи  с представителями различных профессий)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5.6 Обобщение и пропаганда лучшего опыта воспитания в семье по подготовке детей к сознательному выбору профессии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5.7 Организация для родителей встреч со специалистами (представителями учебных заведений)</w:t>
            </w:r>
          </w:p>
        </w:tc>
        <w:tc>
          <w:tcPr>
            <w:tcW w:w="1843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68" w:type="dxa"/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Зам  директора по УМР, УВР.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BE7FD5" w:rsidRPr="00DE580B" w:rsidTr="007907FD">
        <w:trPr>
          <w:trHeight w:val="3108"/>
        </w:trPr>
        <w:tc>
          <w:tcPr>
            <w:tcW w:w="567" w:type="dxa"/>
            <w:tcBorders>
              <w:bottom w:val="single" w:sz="4" w:space="0" w:color="000000"/>
            </w:tcBorders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VI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:rsidR="00BE7FD5" w:rsidRPr="00DE580B" w:rsidRDefault="00BE7FD5" w:rsidP="007907FD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Мониторинг качества профориентационной работы</w:t>
            </w:r>
          </w:p>
          <w:p w:rsidR="00BE7FD5" w:rsidRPr="00DE580B" w:rsidRDefault="00BE7FD5" w:rsidP="00790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6.1. </w:t>
            </w: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классных руководителей по профориентации обучающихся</w:t>
            </w:r>
          </w:p>
          <w:p w:rsidR="00BE7FD5" w:rsidRPr="00DE580B" w:rsidRDefault="00BE7FD5" w:rsidP="00790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6.2 Анализ соответствия профнамерений обучающихся</w:t>
            </w:r>
          </w:p>
          <w:p w:rsidR="00BE7FD5" w:rsidRPr="00DE580B" w:rsidRDefault="00BE7FD5" w:rsidP="007907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6.3 Анализ соответствия выбора профиля и дальнейшего обучения выпускников  основной школы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80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УМР, УВР, ответственные за профориентационную работу</w:t>
            </w:r>
          </w:p>
          <w:p w:rsidR="00BE7FD5" w:rsidRPr="00DE580B" w:rsidRDefault="00BE7FD5" w:rsidP="0079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7FD5" w:rsidRDefault="00BE7FD5" w:rsidP="00BE7FD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D5" w:rsidRDefault="00BE7FD5" w:rsidP="00BE7FD5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B55" w:rsidRDefault="00911B55"/>
    <w:sectPr w:rsidR="0091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5939"/>
    <w:multiLevelType w:val="multilevel"/>
    <w:tmpl w:val="00AC3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C0099F"/>
    <w:multiLevelType w:val="hybridMultilevel"/>
    <w:tmpl w:val="9B405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D41B6F"/>
    <w:multiLevelType w:val="multilevel"/>
    <w:tmpl w:val="22184EB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2E"/>
    <w:rsid w:val="0085181C"/>
    <w:rsid w:val="00911B55"/>
    <w:rsid w:val="00BE7FD5"/>
    <w:rsid w:val="00CA612E"/>
    <w:rsid w:val="00D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S.Kamka</dc:creator>
  <cp:keywords/>
  <dc:description/>
  <cp:lastModifiedBy>S.Kamka</cp:lastModifiedBy>
  <cp:revision>4</cp:revision>
  <dcterms:created xsi:type="dcterms:W3CDTF">2015-03-17T11:22:00Z</dcterms:created>
  <dcterms:modified xsi:type="dcterms:W3CDTF">2015-03-17T13:31:00Z</dcterms:modified>
</cp:coreProperties>
</file>