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FB" w:rsidRPr="00054950" w:rsidRDefault="00C137FB" w:rsidP="00C137FB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C137FB" w:rsidRPr="00054950" w:rsidRDefault="00C137FB" w:rsidP="00C137FB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                </w:t>
      </w:r>
      <w:r w:rsidRPr="00054950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   </w:t>
      </w:r>
      <w:r w:rsidRPr="00054950">
        <w:rPr>
          <w:b w:val="0"/>
          <w:sz w:val="28"/>
          <w:szCs w:val="28"/>
        </w:rPr>
        <w:t>Директор МАОУ СОШ №167</w:t>
      </w:r>
    </w:p>
    <w:p w:rsidR="00C137FB" w:rsidRPr="00054950" w:rsidRDefault="00C137FB" w:rsidP="00C137FB">
      <w:pPr>
        <w:rPr>
          <w:sz w:val="28"/>
          <w:szCs w:val="28"/>
        </w:rPr>
      </w:pPr>
      <w:r w:rsidRPr="00054950">
        <w:rPr>
          <w:sz w:val="28"/>
          <w:szCs w:val="28"/>
        </w:rPr>
        <w:t xml:space="preserve">___________И.В Гончар                                        _______________ Э.А Бабич                    </w:t>
      </w:r>
      <w:bookmarkStart w:id="0" w:name="OCRUncertain002"/>
    </w:p>
    <w:p w:rsidR="00C137FB" w:rsidRPr="00054950" w:rsidRDefault="00C137FB" w:rsidP="00C137FB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>« 21»</w:t>
      </w:r>
      <w:bookmarkEnd w:id="0"/>
      <w:r w:rsidRPr="00054950">
        <w:rPr>
          <w:noProof/>
          <w:sz w:val="28"/>
          <w:szCs w:val="28"/>
        </w:rPr>
        <w:t xml:space="preserve">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C137FB" w:rsidRPr="00054950" w:rsidRDefault="00C137FB" w:rsidP="00C137FB">
      <w:pPr>
        <w:widowControl w:val="0"/>
        <w:ind w:right="720"/>
        <w:jc w:val="both"/>
        <w:rPr>
          <w:b/>
          <w:sz w:val="28"/>
          <w:szCs w:val="28"/>
        </w:rPr>
      </w:pPr>
    </w:p>
    <w:p w:rsidR="00C137FB" w:rsidRPr="001B2743" w:rsidRDefault="00C137FB" w:rsidP="00C137FB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014</w:t>
      </w:r>
      <w:r w:rsidRPr="00054950">
        <w:rPr>
          <w:sz w:val="28"/>
          <w:szCs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C137FB" w:rsidTr="00441897">
        <w:tc>
          <w:tcPr>
            <w:tcW w:w="4645" w:type="dxa"/>
          </w:tcPr>
          <w:p w:rsidR="00C137FB" w:rsidRDefault="00C137FB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C137FB" w:rsidRDefault="00C137FB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600F40">
        <w:rPr>
          <w:b/>
          <w:sz w:val="40"/>
          <w:szCs w:val="40"/>
        </w:rPr>
        <w:t xml:space="preserve"> в слесарной мастерской </w:t>
      </w:r>
    </w:p>
    <w:p w:rsidR="00600F40" w:rsidRDefault="00600F40" w:rsidP="00600F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600F40" w:rsidRDefault="00600F40" w:rsidP="00600F40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600F40" w:rsidRPr="00600F40" w:rsidRDefault="00600F40" w:rsidP="00600F4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слесарной мастерской допускаются:</w:t>
      </w:r>
    </w:p>
    <w:p w:rsidR="00600F40" w:rsidRPr="00600F40" w:rsidRDefault="00600F40" w:rsidP="00600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учащиеся 5 – 11-х классов, не имеющие медицинских противопоказаний для занятий в образовательном учреждении данного вида и типа;</w:t>
      </w:r>
    </w:p>
    <w:p w:rsidR="00600F40" w:rsidRPr="00600F40" w:rsidRDefault="00600F40" w:rsidP="00600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600F40" w:rsidRPr="00600F40" w:rsidRDefault="00600F40" w:rsidP="00600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ознакомленные с инструкциями по эксплуатации оборудования и приспособлений.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нахождении в слесарной мастерской учащиеся обязаны соблюдать Правила поведения для учащихся. График проведения занятий в мастерской определяется расписанием занятий, утвержденным директором Школы.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слесарной мастерской являются:</w:t>
      </w:r>
    </w:p>
    <w:p w:rsidR="00600F40" w:rsidRPr="00600F40" w:rsidRDefault="00600F40" w:rsidP="00600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600F40">
        <w:rPr>
          <w:rFonts w:eastAsiaTheme="minorHAnsi"/>
          <w:sz w:val="28"/>
          <w:szCs w:val="28"/>
          <w:lang w:eastAsia="en-US"/>
        </w:rPr>
        <w:t xml:space="preserve"> (опасное напряжение в электрической сети; движущиеся части машин и механизмов; острые кромки, заусенцы на поверхностях заготовок, инструмента, приспособлений и оборудования; шум; вибрация; повышенная температура заготовок и поверхностей оборудования; система вентиляции; режущие, пилящие, колющие инструменты; технические средства обучения (ТСО); неисправная или не соответствующая </w:t>
      </w:r>
      <w:r w:rsidR="00C137FB">
        <w:rPr>
          <w:rFonts w:eastAsiaTheme="minorHAnsi"/>
          <w:sz w:val="28"/>
          <w:szCs w:val="28"/>
          <w:lang w:eastAsia="en-US"/>
        </w:rPr>
        <w:t>требованиям СанПиН 2.4.2.2821-10</w:t>
      </w:r>
      <w:r w:rsidRPr="00600F40">
        <w:rPr>
          <w:rFonts w:eastAsiaTheme="minorHAnsi"/>
          <w:sz w:val="28"/>
          <w:szCs w:val="28"/>
          <w:lang w:eastAsia="en-US"/>
        </w:rPr>
        <w:t xml:space="preserve"> мебель);</w:t>
      </w:r>
    </w:p>
    <w:p w:rsidR="00600F40" w:rsidRPr="00600F40" w:rsidRDefault="00600F40" w:rsidP="00600F4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r w:rsidRPr="00600F40">
        <w:rPr>
          <w:rFonts w:eastAsiaTheme="minorHAnsi"/>
          <w:sz w:val="28"/>
          <w:szCs w:val="28"/>
          <w:lang w:eastAsia="en-US"/>
        </w:rPr>
        <w:t xml:space="preserve"> (пыль; вредные химические вещества, выделяемые при обработке металлов);</w:t>
      </w:r>
    </w:p>
    <w:p w:rsidR="00600F40" w:rsidRPr="00600F40" w:rsidRDefault="00600F40" w:rsidP="00600F4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600F40">
        <w:rPr>
          <w:rFonts w:eastAsiaTheme="minorHAnsi"/>
          <w:sz w:val="28"/>
          <w:szCs w:val="28"/>
          <w:lang w:eastAsia="en-US"/>
        </w:rPr>
        <w:t xml:space="preserve"> (напряжение внимания).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работе в слесарной мастерской должна использоваться следующая спецодежда и средства индивидуальной защиты: халат хлопчатобумажный и берет, рукавицы, защитные очки.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lastRenderedPageBreak/>
        <w:t>Рабочие места и рабочие зоны должны иметь достаточное освещение. Свет не должен слепить глаза.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Для смены рабочих приспособлений, очистки приспособлений и механизмов, уборки рабочих мест необходимо использовать вспомогательные инструменты (ключ, крючок, щетка, скребок и т.п.).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подходить к имеющемуся в мастерской оборудованию и пользоваться им, трогать электрические разъемы.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600F40" w:rsidRPr="00600F40" w:rsidRDefault="00600F40" w:rsidP="00600F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00F40" w:rsidRPr="00600F40" w:rsidRDefault="00600F40" w:rsidP="00600F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Надеть спецодежду, заправить волосы под головной убор, приготовить средства индивидуальной защиты.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 верстаков, а портфель или сумку в специально отведенное место. Используемые инструменты и приспособления, заготовки разместить таким образом, чтобы исключить их падение и опрокидывание.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Проверить состояние верстаков: их поверхность должна быть горизонтальной, обита листовой сталью, без выбоин и заусенцев. Убедиться в исправности защитных экранов.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Проверить исправность тисков и убедиться в том, что:</w:t>
      </w:r>
    </w:p>
    <w:p w:rsidR="00600F40" w:rsidRPr="00600F40" w:rsidRDefault="00600F40" w:rsidP="00600F4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подвижные части тисков перемещаются без заеданий, рывков и надежно фиксируются в требуемом положении;</w:t>
      </w:r>
    </w:p>
    <w:p w:rsidR="00600F40" w:rsidRPr="00600F40" w:rsidRDefault="00600F40" w:rsidP="00600F4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на рукоятке тисков не имеется забоин и заусенцев;</w:t>
      </w:r>
    </w:p>
    <w:p w:rsidR="00600F40" w:rsidRPr="00600F40" w:rsidRDefault="00600F40" w:rsidP="00600F4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тиски оснащены устройством, предотвращающим полное вывинчивание ходового винта из гайки;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Проверить исправность необходимого для работы ручного слесарного инструмента и убедиться в том, что его состояние соответствует следующим требованиям безопасности:</w:t>
      </w:r>
    </w:p>
    <w:p w:rsidR="00600F40" w:rsidRPr="00600F40" w:rsidRDefault="00600F40" w:rsidP="00600F4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бойки молотков имеют гладкую поверхность без скоса, сколов, выбоин, трещин и заусенцев;</w:t>
      </w:r>
    </w:p>
    <w:p w:rsidR="00600F40" w:rsidRPr="00600F40" w:rsidRDefault="00600F40" w:rsidP="00600F4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рукоятки молотков и другого инструмента ударного действия гладкие, без трещин;</w:t>
      </w:r>
    </w:p>
    <w:p w:rsidR="00600F40" w:rsidRPr="00600F40" w:rsidRDefault="00600F40" w:rsidP="00600F4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отвертки имеют исправные рукоятки, прямой стержень, рабочая часть – ровные плоские боковые грани, без сколов и повреждений.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 xml:space="preserve">Запрещается приступать к работе в случае обнаружения несоответствия рабочего места установленным в данном разделе требованиям, а также при </w:t>
      </w:r>
      <w:r w:rsidRPr="00600F40">
        <w:rPr>
          <w:rFonts w:eastAsiaTheme="minorHAnsi"/>
          <w:sz w:val="28"/>
          <w:szCs w:val="28"/>
          <w:lang w:eastAsia="en-US"/>
        </w:rPr>
        <w:lastRenderedPageBreak/>
        <w:t>невозможности выполнить указанные в данном разделе подготовительные к работе действия.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00F40" w:rsidRPr="00600F40" w:rsidRDefault="00600F40" w:rsidP="00600F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ЗАНЯТИЙ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Во время занятий необходимо соблюдать настоящую инструкцию, правила эксплуатации оборудования, механизмов и инструментов, не подвергать их механическим ударам, не допускать падений.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i/>
          <w:iCs/>
          <w:sz w:val="28"/>
          <w:szCs w:val="28"/>
          <w:lang w:eastAsia="en-US"/>
        </w:rPr>
        <w:t>При работе учащийся обязан:</w:t>
      </w:r>
    </w:p>
    <w:p w:rsidR="00600F40" w:rsidRPr="00600F40" w:rsidRDefault="00600F40" w:rsidP="00600F4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поддерживать порядок и чистоту на своем рабочем месте;</w:t>
      </w:r>
    </w:p>
    <w:p w:rsidR="00600F40" w:rsidRPr="00600F40" w:rsidRDefault="00600F40" w:rsidP="00600F4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рабочий инструмент располагать таким образом, чтобы исключалась возможность его скатывания или падения;</w:t>
      </w:r>
    </w:p>
    <w:p w:rsidR="00600F40" w:rsidRPr="00600F40" w:rsidRDefault="00600F40" w:rsidP="00600F4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использовать защитные очки при работе инструментом ударного действия;</w:t>
      </w:r>
    </w:p>
    <w:p w:rsidR="00600F40" w:rsidRPr="00600F40" w:rsidRDefault="00600F40" w:rsidP="00600F4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прочно закреплять обрабатываемую деталь в тисках при ручной резке металлов ножовкой;</w:t>
      </w:r>
    </w:p>
    <w:p w:rsidR="00600F40" w:rsidRPr="00600F40" w:rsidRDefault="00600F40" w:rsidP="00600F4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контролировать правильность регулировки натяжения ножовочного полотна;</w:t>
      </w:r>
    </w:p>
    <w:p w:rsidR="00600F40" w:rsidRPr="00600F40" w:rsidRDefault="00600F40" w:rsidP="00600F4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использовать рабочий инструмент только по прямому назначению;</w:t>
      </w:r>
    </w:p>
    <w:p w:rsidR="00600F40" w:rsidRPr="00600F40" w:rsidRDefault="00600F40" w:rsidP="00600F4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работе напильником держать пальцы рук на его поверхности.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 xml:space="preserve">производить резку, правку листового металла без рукавиц во избежание  </w:t>
      </w:r>
      <w:proofErr w:type="spellStart"/>
      <w:r w:rsidRPr="00600F40">
        <w:rPr>
          <w:rFonts w:eastAsiaTheme="minorHAnsi"/>
          <w:sz w:val="28"/>
          <w:szCs w:val="28"/>
          <w:lang w:eastAsia="en-US"/>
        </w:rPr>
        <w:t>травмирования</w:t>
      </w:r>
      <w:proofErr w:type="spellEnd"/>
      <w:r w:rsidRPr="00600F40">
        <w:rPr>
          <w:rFonts w:eastAsiaTheme="minorHAnsi"/>
          <w:sz w:val="28"/>
          <w:szCs w:val="28"/>
          <w:lang w:eastAsia="en-US"/>
        </w:rPr>
        <w:t xml:space="preserve"> рук острыми кромками металлических листов;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закрывать оборудование и механизмы бумагами и посторонними предметами;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допускать скапливание посторонних предметов на рабочем месте;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сдувать стружку и опилки ртом или убирать их руками;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производить очистку поверхности с применением кислот и щелочей;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производить уборку над и под работающим оборудованием или в непосредственной близости от движущихся механизмов;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вытирать рубильники и другие выключатели тока;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заходить и протягивать руки за ограждения как действующего, так и бездействующего в данный момент оборудования;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собирать в один ящик тряпки, отходы бумаги и промасленной ветоши;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сливать в канализацию кислоты, щелочи и их растворы;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выполнять какие-либо действия без разрешения учителя (иного лица, проводящего занятия);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выносить из мастерской и вносить в нее любые предметы, приборы и оборудование без разрешения учителя (иного лица, проводящего занятия).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Обо всех неполадках в работе оборудования и механизмов необходимо ставить в известность учителя (иное лицо, проводящее занятия).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00F40" w:rsidRPr="00600F40" w:rsidRDefault="00600F40" w:rsidP="00600F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lastRenderedPageBreak/>
        <w:t>4. ТРЕБОВАНИЯ  БЕЗОПАСНОСТИ  В  АВАРИЙНЫХ  СИТУАЦИЯХ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00F40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возгорании), обнаружении обрыва проводов питания или нарушения целости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механизмов, немедленно прекратить работу, сообщить об этом учителю (иному лицу, проводящему занятия) и действовать в соответствии с его указаниями.</w:t>
      </w:r>
      <w:proofErr w:type="gramEnd"/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оказать пострадавшему первую помощь и оказать содействие в отправке пострадавшего в ближайшее лечебное учреждение.</w:t>
      </w:r>
    </w:p>
    <w:p w:rsidR="00600F40" w:rsidRPr="00600F40" w:rsidRDefault="00600F40" w:rsidP="00600F4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00F40" w:rsidRPr="00600F40" w:rsidRDefault="00600F40" w:rsidP="00600F4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 xml:space="preserve">Привести в порядок рабочее место только при отключении всех </w:t>
      </w:r>
      <w:proofErr w:type="spellStart"/>
      <w:r w:rsidRPr="00600F40">
        <w:rPr>
          <w:rFonts w:eastAsiaTheme="minorHAnsi"/>
          <w:sz w:val="28"/>
          <w:szCs w:val="28"/>
          <w:lang w:eastAsia="en-US"/>
        </w:rPr>
        <w:t>токонесущих</w:t>
      </w:r>
      <w:proofErr w:type="spellEnd"/>
      <w:r w:rsidRPr="00600F40">
        <w:rPr>
          <w:rFonts w:eastAsiaTheme="minorHAnsi"/>
          <w:sz w:val="28"/>
          <w:szCs w:val="28"/>
          <w:lang w:eastAsia="en-US"/>
        </w:rPr>
        <w:t xml:space="preserve"> устройств.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Привести в порядок  использованное в работе  оборудование и приспособления.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Стружку и опилки  с рабочего места убрать с помощью щетки-сметки, запрещается сдувать их ртом или  смахивать руками.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Убрать в отведенное место инструменты.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Тщательно вымыть руки с мылом.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обнаружении неисправности оборудования, приспособлений и инструментов проинформировать об этом учителя (иное лицо, проводящее занятия).</w:t>
      </w:r>
    </w:p>
    <w:p w:rsidR="00600F40" w:rsidRPr="00600F40" w:rsidRDefault="00600F40" w:rsidP="00600F4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С его разрешения организованно покинуть мастерскую.</w:t>
      </w:r>
    </w:p>
    <w:p w:rsidR="00600F40" w:rsidRPr="00600F40" w:rsidRDefault="00600F40" w:rsidP="00600F4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600F40" w:rsidRPr="00600F40" w:rsidRDefault="00600F40" w:rsidP="00600F4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0F40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помещении;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600F40" w:rsidRPr="00600F40" w:rsidRDefault="00600F40" w:rsidP="00600F4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00F40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помещении не изменяются, то ее действие продлевается на следующие 5 лет.</w:t>
      </w:r>
      <w:proofErr w:type="gramEnd"/>
    </w:p>
    <w:p w:rsidR="00600F40" w:rsidRPr="00600F40" w:rsidRDefault="00600F40" w:rsidP="00600F4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600F40">
        <w:rPr>
          <w:rFonts w:eastAsiaTheme="minorHAnsi"/>
          <w:sz w:val="28"/>
          <w:szCs w:val="28"/>
          <w:lang w:eastAsia="en-US"/>
        </w:rPr>
        <w:lastRenderedPageBreak/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600F40" w:rsidRPr="00600F40" w:rsidRDefault="00600F40" w:rsidP="00600F4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137FB" w:rsidRPr="000F2465" w:rsidRDefault="00C137FB" w:rsidP="00C137F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C137FB" w:rsidRDefault="00C137FB" w:rsidP="00C137FB"/>
    <w:p w:rsidR="00600F40" w:rsidRPr="00600F40" w:rsidRDefault="00600F40" w:rsidP="00811483">
      <w:pPr>
        <w:jc w:val="center"/>
        <w:rPr>
          <w:b/>
          <w:sz w:val="28"/>
          <w:szCs w:val="28"/>
        </w:rPr>
      </w:pPr>
    </w:p>
    <w:p w:rsidR="00811483" w:rsidRPr="00600F40" w:rsidRDefault="00811483" w:rsidP="00811483">
      <w:pPr>
        <w:tabs>
          <w:tab w:val="left" w:pos="5175"/>
        </w:tabs>
        <w:rPr>
          <w:sz w:val="28"/>
          <w:szCs w:val="28"/>
        </w:rPr>
      </w:pPr>
      <w:r w:rsidRPr="00600F40">
        <w:rPr>
          <w:sz w:val="28"/>
          <w:szCs w:val="28"/>
        </w:rPr>
        <w:tab/>
      </w:r>
    </w:p>
    <w:sectPr w:rsidR="00811483" w:rsidRPr="00600F40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947BE"/>
    <w:multiLevelType w:val="multilevel"/>
    <w:tmpl w:val="317CF78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0859C"/>
    <w:multiLevelType w:val="multilevel"/>
    <w:tmpl w:val="4DB5325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6D1BA9"/>
    <w:multiLevelType w:val="multilevel"/>
    <w:tmpl w:val="6454E2B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33BA1B1B"/>
    <w:multiLevelType w:val="multilevel"/>
    <w:tmpl w:val="3ACE410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72D657"/>
    <w:multiLevelType w:val="multilevel"/>
    <w:tmpl w:val="171F901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4770F09A"/>
    <w:multiLevelType w:val="multilevel"/>
    <w:tmpl w:val="09838FB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600F40"/>
    <w:rsid w:val="00615E0C"/>
    <w:rsid w:val="00723897"/>
    <w:rsid w:val="00811483"/>
    <w:rsid w:val="00901DC4"/>
    <w:rsid w:val="009C6E38"/>
    <w:rsid w:val="00C137FB"/>
    <w:rsid w:val="00CF1E27"/>
    <w:rsid w:val="00E6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2014-07-14T06:49:00Z</cp:lastPrinted>
  <dcterms:created xsi:type="dcterms:W3CDTF">2011-07-04T13:36:00Z</dcterms:created>
  <dcterms:modified xsi:type="dcterms:W3CDTF">2014-07-14T06:50:00Z</dcterms:modified>
</cp:coreProperties>
</file>