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36" w:rsidRDefault="00145C36" w:rsidP="00145C36">
      <w:pPr>
        <w:widowControl w:val="0"/>
        <w:ind w:right="720"/>
        <w:jc w:val="both"/>
        <w:rPr>
          <w:sz w:val="24"/>
        </w:rPr>
      </w:pPr>
    </w:p>
    <w:p w:rsidR="00145C36" w:rsidRPr="001B2743" w:rsidRDefault="00145C36" w:rsidP="00145C36">
      <w:pPr>
        <w:widowControl w:val="0"/>
        <w:ind w:right="720"/>
        <w:jc w:val="both"/>
        <w:rPr>
          <w:sz w:val="24"/>
        </w:rPr>
      </w:pPr>
      <w:r>
        <w:rPr>
          <w:sz w:val="24"/>
        </w:rPr>
        <w:t>СОГЛАСОВАНО: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 w:rsidRPr="001B2743">
        <w:rPr>
          <w:sz w:val="24"/>
        </w:rPr>
        <w:t xml:space="preserve">                УТВЕРЖДАЮ</w:t>
      </w:r>
    </w:p>
    <w:p w:rsidR="00145C36" w:rsidRPr="001B2743" w:rsidRDefault="00145C36" w:rsidP="00145C36">
      <w:pPr>
        <w:pStyle w:val="3"/>
        <w:rPr>
          <w:b w:val="0"/>
          <w:sz w:val="24"/>
        </w:rPr>
      </w:pPr>
      <w:r w:rsidRPr="001B2743">
        <w:rPr>
          <w:b w:val="0"/>
          <w:sz w:val="24"/>
        </w:rPr>
        <w:t xml:space="preserve">Председатель профкома </w:t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  <w:t xml:space="preserve"> </w:t>
      </w:r>
      <w:r>
        <w:rPr>
          <w:b w:val="0"/>
          <w:sz w:val="24"/>
        </w:rPr>
        <w:t xml:space="preserve">                     Директор МА</w:t>
      </w:r>
      <w:r w:rsidRPr="001B2743">
        <w:rPr>
          <w:b w:val="0"/>
          <w:sz w:val="24"/>
        </w:rPr>
        <w:t>ОУ СОШ №167</w:t>
      </w:r>
    </w:p>
    <w:p w:rsidR="00145C36" w:rsidRPr="001B2743" w:rsidRDefault="00145C36" w:rsidP="00145C36">
      <w:pPr>
        <w:rPr>
          <w:sz w:val="24"/>
        </w:rPr>
      </w:pPr>
      <w:r>
        <w:rPr>
          <w:sz w:val="24"/>
        </w:rPr>
        <w:t>___________</w:t>
      </w:r>
      <w:r w:rsidRPr="00C220A0">
        <w:rPr>
          <w:sz w:val="24"/>
        </w:rPr>
        <w:t>И.</w:t>
      </w:r>
      <w:r>
        <w:rPr>
          <w:sz w:val="24"/>
        </w:rPr>
        <w:t>В Гончар</w:t>
      </w:r>
      <w:r w:rsidRPr="001B2743">
        <w:rPr>
          <w:sz w:val="24"/>
        </w:rPr>
        <w:t xml:space="preserve">                                              </w:t>
      </w:r>
      <w:r>
        <w:rPr>
          <w:sz w:val="24"/>
        </w:rPr>
        <w:t xml:space="preserve">     ________________ Э.А Бабич     </w:t>
      </w:r>
      <w:r w:rsidRPr="001B2743">
        <w:rPr>
          <w:sz w:val="24"/>
        </w:rPr>
        <w:t xml:space="preserve">               </w:t>
      </w:r>
      <w:bookmarkStart w:id="0" w:name="OCRUncertain002"/>
    </w:p>
    <w:p w:rsidR="00145C36" w:rsidRPr="001B2743" w:rsidRDefault="00145C36" w:rsidP="00145C36">
      <w:pPr>
        <w:widowControl w:val="0"/>
        <w:ind w:right="720"/>
        <w:jc w:val="both"/>
        <w:rPr>
          <w:sz w:val="24"/>
        </w:rPr>
      </w:pPr>
      <w:r>
        <w:rPr>
          <w:noProof/>
          <w:sz w:val="24"/>
        </w:rPr>
        <w:t>« 21</w:t>
      </w:r>
      <w:r w:rsidRPr="001B2743">
        <w:rPr>
          <w:noProof/>
          <w:sz w:val="24"/>
        </w:rPr>
        <w:t>»</w:t>
      </w:r>
      <w:bookmarkEnd w:id="0"/>
      <w:r>
        <w:rPr>
          <w:noProof/>
          <w:sz w:val="24"/>
        </w:rPr>
        <w:t xml:space="preserve">   мая</w:t>
      </w:r>
      <w:r w:rsidRPr="001B2743">
        <w:rPr>
          <w:noProof/>
          <w:sz w:val="24"/>
        </w:rPr>
        <w:t xml:space="preserve"> </w:t>
      </w:r>
      <w:r>
        <w:rPr>
          <w:sz w:val="24"/>
        </w:rPr>
        <w:t xml:space="preserve"> 2014г.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  <w:t>«21»  мая 2014</w:t>
      </w:r>
      <w:r w:rsidRPr="001B2743">
        <w:rPr>
          <w:sz w:val="24"/>
        </w:rPr>
        <w:t xml:space="preserve"> г</w:t>
      </w:r>
    </w:p>
    <w:p w:rsidR="00145C36" w:rsidRPr="001B2743" w:rsidRDefault="00145C36" w:rsidP="00145C36">
      <w:pPr>
        <w:widowControl w:val="0"/>
        <w:ind w:right="720"/>
        <w:jc w:val="both"/>
        <w:rPr>
          <w:b/>
        </w:rPr>
      </w:pPr>
    </w:p>
    <w:p w:rsidR="00145C36" w:rsidRPr="001B2743" w:rsidRDefault="00145C36" w:rsidP="00145C36">
      <w:pPr>
        <w:widowControl w:val="0"/>
        <w:ind w:right="720"/>
        <w:jc w:val="both"/>
        <w:rPr>
          <w:sz w:val="28"/>
        </w:rPr>
      </w:pPr>
      <w:r>
        <w:rPr>
          <w:sz w:val="28"/>
        </w:rPr>
        <w:t>ИОТ 003 у- 2014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45"/>
        <w:gridCol w:w="4645"/>
      </w:tblGrid>
      <w:tr w:rsidR="00145C36" w:rsidTr="00441897">
        <w:tc>
          <w:tcPr>
            <w:tcW w:w="4645" w:type="dxa"/>
          </w:tcPr>
          <w:p w:rsidR="00145C36" w:rsidRDefault="00145C36" w:rsidP="0044189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145C36" w:rsidRDefault="00145C36" w:rsidP="004418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811483" w:rsidRDefault="009C56D9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И</w:t>
      </w:r>
      <w:r w:rsidR="00811483" w:rsidRPr="00C1650A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 </w:t>
      </w:r>
    </w:p>
    <w:p w:rsidR="009C56D9" w:rsidRDefault="009C56D9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кабинете географии</w:t>
      </w:r>
    </w:p>
    <w:p w:rsidR="009C56D9" w:rsidRDefault="009C56D9" w:rsidP="009C56D9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9C56D9" w:rsidRPr="009C56D9" w:rsidRDefault="009C56D9" w:rsidP="009C56D9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1. </w:t>
      </w:r>
      <w:r w:rsidRPr="009C56D9">
        <w:rPr>
          <w:rFonts w:eastAsiaTheme="minorHAnsi"/>
          <w:b/>
          <w:bCs/>
          <w:sz w:val="28"/>
          <w:szCs w:val="28"/>
          <w:lang w:eastAsia="en-US"/>
        </w:rPr>
        <w:t>ОБЩИЕ  ТРЕБОВАНИЯ  БЕЗОПАСНОСТИ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9C56D9">
        <w:rPr>
          <w:rFonts w:eastAsiaTheme="minorHAnsi"/>
          <w:b/>
          <w:bCs/>
          <w:i/>
          <w:iCs/>
          <w:sz w:val="28"/>
          <w:szCs w:val="28"/>
          <w:lang w:eastAsia="en-US"/>
        </w:rPr>
        <w:t>К занятиям в кабинете географии допускаются:</w:t>
      </w:r>
    </w:p>
    <w:p w:rsidR="009C56D9" w:rsidRPr="009C56D9" w:rsidRDefault="009C56D9" w:rsidP="009C56D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учащиеся 5 – 11-х классов, не имеющие медицинских противопоказаний для занятий в образовательном учреждении данного вида и типа;</w:t>
      </w:r>
    </w:p>
    <w:p w:rsidR="009C56D9" w:rsidRPr="009C56D9" w:rsidRDefault="009C56D9" w:rsidP="009C56D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безопасности;</w:t>
      </w:r>
    </w:p>
    <w:p w:rsidR="009C56D9" w:rsidRPr="009C56D9" w:rsidRDefault="009C56D9" w:rsidP="009C56D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ознакомленные с инструкциями по эксплуатации оборудования и приспособлений.</w:t>
      </w:r>
    </w:p>
    <w:p w:rsidR="009C56D9" w:rsidRPr="009C56D9" w:rsidRDefault="009C56D9" w:rsidP="009C56D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При нахождении в кабинете географии учащиеся обязаны соблюдать Правила поведения для учащихся. График проведения занятий в кабинете определяется расписанием занятий, утвержденным директором Школы.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9C56D9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кабинете географии являются:</w:t>
      </w:r>
    </w:p>
    <w:p w:rsidR="009C56D9" w:rsidRPr="009C56D9" w:rsidRDefault="009C56D9" w:rsidP="009C56D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9C56D9">
        <w:rPr>
          <w:rFonts w:eastAsiaTheme="minorHAnsi"/>
          <w:sz w:val="28"/>
          <w:szCs w:val="28"/>
          <w:lang w:eastAsia="en-US"/>
        </w:rPr>
        <w:t xml:space="preserve"> (повышенная температура; ионизация воздуха; опасное напряжение в электрической сети; технические средства обучения (ТСО); лабораторное оборудование; неисправная или не соответс</w:t>
      </w:r>
      <w:r w:rsidR="009A6156">
        <w:rPr>
          <w:rFonts w:eastAsiaTheme="minorHAnsi"/>
          <w:sz w:val="28"/>
          <w:szCs w:val="28"/>
          <w:lang w:eastAsia="en-US"/>
        </w:rPr>
        <w:t xml:space="preserve">твующая </w:t>
      </w:r>
      <w:r w:rsidR="00C108ED">
        <w:rPr>
          <w:rFonts w:eastAsiaTheme="minorHAnsi"/>
          <w:sz w:val="28"/>
          <w:szCs w:val="28"/>
          <w:lang w:eastAsia="en-US"/>
        </w:rPr>
        <w:t xml:space="preserve">требованиям СанПиН </w:t>
      </w:r>
      <w:r w:rsidR="00C108ED">
        <w:rPr>
          <w:sz w:val="28"/>
          <w:szCs w:val="24"/>
        </w:rPr>
        <w:t>2.4.2.2821</w:t>
      </w:r>
      <w:r w:rsidR="00C108ED" w:rsidRPr="00BB2B3A">
        <w:rPr>
          <w:sz w:val="28"/>
          <w:szCs w:val="24"/>
        </w:rPr>
        <w:t xml:space="preserve">-10 </w:t>
      </w:r>
      <w:bookmarkStart w:id="1" w:name="_GoBack"/>
      <w:bookmarkEnd w:id="1"/>
      <w:r w:rsidRPr="009C56D9">
        <w:rPr>
          <w:rFonts w:eastAsiaTheme="minorHAnsi"/>
          <w:sz w:val="28"/>
          <w:szCs w:val="28"/>
          <w:lang w:eastAsia="en-US"/>
        </w:rPr>
        <w:t xml:space="preserve"> мебель; система вентиляции; образцы пород, минералов и веществ; режущие и колющие инструменты);</w:t>
      </w:r>
    </w:p>
    <w:p w:rsidR="009C56D9" w:rsidRPr="009C56D9" w:rsidRDefault="009C56D9" w:rsidP="009C56D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r w:rsidRPr="009C56D9">
        <w:rPr>
          <w:rFonts w:eastAsiaTheme="minorHAnsi"/>
          <w:sz w:val="28"/>
          <w:szCs w:val="28"/>
          <w:lang w:eastAsia="en-US"/>
        </w:rPr>
        <w:t xml:space="preserve"> (пыль; вредные химические вещества образцов);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b/>
          <w:bCs/>
          <w:sz w:val="28"/>
          <w:szCs w:val="28"/>
          <w:lang w:eastAsia="en-US"/>
        </w:rPr>
        <w:t>психофизиологические</w:t>
      </w:r>
      <w:r w:rsidRPr="009C56D9">
        <w:rPr>
          <w:rFonts w:eastAsiaTheme="minorHAnsi"/>
          <w:sz w:val="28"/>
          <w:szCs w:val="28"/>
          <w:lang w:eastAsia="en-US"/>
        </w:rPr>
        <w:t xml:space="preserve"> (напряжение внимания; интеллектуальные и эмоциональные нагрузки).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О каждом несчастном случае пострадавший или очевидец обязан немедленно сообщить учителю (иному лицу, проводящему занятия).</w:t>
      </w:r>
    </w:p>
    <w:p w:rsid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Учащимся запрещается без разрешения учителя (иного лица, проводящего занятия) подходить к имеющемуся в кабинете оборудованию и пользоваться им, трогать электрические разъемы.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lastRenderedPageBreak/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C56D9" w:rsidRPr="009C56D9" w:rsidRDefault="009C56D9" w:rsidP="009C56D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C56D9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ПЕРЕД  НАЧАЛОМ  ЗАНЯТИЙ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Проверить правильность установки стола, стула.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Подготовить к работе рабочее место, убрав все лишнее со стола, а портфель или сумку с прохода. Учебники и используемые приспособления разместить таким образом, чтобы исключить их падение и опрокидывание.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Обо всех замеченных нарушениях, неисправностях и поломках немедленно доложить учителю (иному лицу, проводящему занятия).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9C56D9" w:rsidRPr="009C56D9" w:rsidRDefault="009C56D9" w:rsidP="009C56D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C56D9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ВО  ВРЕМЯ  ЗАНЯТИЙ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b/>
          <w:bCs/>
          <w:i/>
          <w:iCs/>
          <w:sz w:val="28"/>
          <w:szCs w:val="28"/>
          <w:lang w:eastAsia="en-US"/>
        </w:rPr>
        <w:t>Во время занятий учащийся обязан</w:t>
      </w:r>
      <w:r w:rsidRPr="009C56D9">
        <w:rPr>
          <w:rFonts w:eastAsiaTheme="minorHAnsi"/>
          <w:sz w:val="28"/>
          <w:szCs w:val="28"/>
          <w:lang w:eastAsia="en-US"/>
        </w:rPr>
        <w:t>: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соблюдать настоящую инструкцию и инструкции по эксплуатации оборудования;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находиться на своем рабочем месте;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неукоснительно выполнять все указания учителя (иного лица, проводящего занятия);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соблюдать правила эксплуатации оборудования;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соблюдать осторожность при обращении с оборудованием, образцами пород, минералов и веществ;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режущие и колющие инструменты класть на рабочем месте острыми концами от себя;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не допускать попадание влаги на поверхность оборудования и образцов пород, минералов и веществ;</w:t>
      </w:r>
    </w:p>
    <w:p w:rsidR="009C56D9" w:rsidRPr="009C56D9" w:rsidRDefault="009C56D9" w:rsidP="009C56D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постоянно поддерживать порядок и чистоту на своем рабочем месте.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9C56D9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прикасаться к нагретым элементам оборудования и электрическим разъемам;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трогать и пробовать на вкус неизвестные вещества, растения;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направлять острые концы колющих и режущих предметов на себя и других лиц;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выполнять любые действия без разрешения учителя (иного лица, проводящего занятия);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выносить из кабинета и вносить в него любые предметы, приборы и оборудование без разрешения учителя (иного лица, проводящего занятия).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 xml:space="preserve">Обо всех неполадках в работе оборудования необходимо ставить в известность учителя (иное лицо, проводящее занятия). Запрещается </w:t>
      </w:r>
      <w:r w:rsidRPr="009C56D9">
        <w:rPr>
          <w:rFonts w:eastAsiaTheme="minorHAnsi"/>
          <w:sz w:val="28"/>
          <w:szCs w:val="28"/>
          <w:lang w:eastAsia="en-US"/>
        </w:rPr>
        <w:lastRenderedPageBreak/>
        <w:t>самостоятельное устранение любых неисправностей используемого оборудования.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Поддерживать расстояние от глаз до хорошо освещенной тетради и (или) книги в диапазоне 55 – 65 см.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9C56D9" w:rsidRPr="009C56D9" w:rsidRDefault="009C56D9" w:rsidP="009C56D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C56D9">
        <w:rPr>
          <w:rFonts w:eastAsiaTheme="minorHAnsi"/>
          <w:b/>
          <w:bCs/>
          <w:sz w:val="28"/>
          <w:szCs w:val="28"/>
          <w:lang w:eastAsia="en-US"/>
        </w:rPr>
        <w:t>4. ТРЕБОВАНИЯ  БЕЗОПАСНОСТИ  В  АВАРИЙНЫХ  СИТУАЦИЯХ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При обнаружении неисправности в работе оборудования (нагревании, появлении искрения, запаха горелой изоляции, появлении посторонних звуков и т.п.) немедленно прекратить работу и сообщить об этом учителю (иному лицу, проводящему занятия) и действовать в соответствии с его указаниями.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возгорании), немедленно сообщить об этом учителю (иному лицу, проводящему занятия) и действовать в соответствии с его указаниями.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При получении травмы сообщить об этом учителю (иному лицу, проводящему занятия).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При необходимости помочь учителю (иному лицу, проводящему занятия) оказать пострадавшему первую помощь и оказать содействие в отправке пострадавшего в ближайшее лечебное учреждение.</w:t>
      </w:r>
    </w:p>
    <w:p w:rsidR="009C56D9" w:rsidRPr="009C56D9" w:rsidRDefault="009C56D9" w:rsidP="009C56D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C56D9" w:rsidRPr="009C56D9" w:rsidRDefault="009C56D9" w:rsidP="009C56D9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C56D9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ПО  ОКОНЧАНИИ  ЗАНЯТИЙ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Привести в порядок рабочее место.</w:t>
      </w:r>
    </w:p>
    <w:p w:rsidR="009C56D9" w:rsidRPr="009C56D9" w:rsidRDefault="009C56D9" w:rsidP="009C56D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Сдать учителю (иному лицу, проводящему занятия) использованное оборудование и образцы.</w:t>
      </w:r>
    </w:p>
    <w:p w:rsidR="009C56D9" w:rsidRPr="009C56D9" w:rsidRDefault="009C56D9" w:rsidP="009C56D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При обнаружении неисправности мебели, оборудования, просыпании образцов проинформировать об этом учителя (иное лицо, проводящее занятия).</w:t>
      </w:r>
    </w:p>
    <w:p w:rsidR="009C56D9" w:rsidRPr="009C56D9" w:rsidRDefault="009C56D9" w:rsidP="009C56D9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С разрешения учителя (иного лица, проводящего занятия) организованно покинуть кабинет.</w:t>
      </w:r>
    </w:p>
    <w:p w:rsidR="009C56D9" w:rsidRPr="009C56D9" w:rsidRDefault="009C56D9" w:rsidP="009C56D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C56D9" w:rsidRPr="009C56D9" w:rsidRDefault="009C56D9" w:rsidP="009C56D9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C56D9">
        <w:rPr>
          <w:rFonts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 w:rsidR="009C56D9" w:rsidRPr="009C56D9" w:rsidRDefault="009C56D9" w:rsidP="009C56D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9C56D9" w:rsidRPr="009C56D9" w:rsidRDefault="009C56D9" w:rsidP="009C56D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при изменении условий обучения в конкретном кабинете;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при внедрении новой техники и (или) технологий;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9C56D9" w:rsidRPr="009C56D9" w:rsidRDefault="009C56D9" w:rsidP="009C56D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9C56D9" w:rsidRPr="009C56D9" w:rsidRDefault="009C56D9" w:rsidP="009C56D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C56D9">
        <w:rPr>
          <w:rFonts w:eastAsiaTheme="minorHAnsi"/>
          <w:sz w:val="28"/>
          <w:szCs w:val="28"/>
          <w:lang w:eastAsia="en-US"/>
        </w:rPr>
        <w:lastRenderedPageBreak/>
        <w:t>Если в течение 5 лет со дня утверждения (введения в действие) настоящей инструкции условия обучения в конкретном кабинете не изменяются, то ее действие продлевается на следующие 5 лет.</w:t>
      </w:r>
      <w:proofErr w:type="gramEnd"/>
    </w:p>
    <w:p w:rsidR="009C56D9" w:rsidRPr="009C56D9" w:rsidRDefault="009C56D9" w:rsidP="009C56D9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9C56D9">
        <w:rPr>
          <w:rFonts w:eastAsiaTheme="minorHAnsi"/>
          <w:sz w:val="28"/>
          <w:szCs w:val="28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9C56D9" w:rsidRPr="009C56D9" w:rsidRDefault="009C56D9" w:rsidP="009C56D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C56D9" w:rsidRPr="009C56D9" w:rsidRDefault="009C56D9" w:rsidP="009C56D9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</w:p>
    <w:p w:rsidR="00145C36" w:rsidRPr="000F2465" w:rsidRDefault="00145C36" w:rsidP="00145C3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145C36" w:rsidRDefault="00145C36" w:rsidP="00145C36"/>
    <w:p w:rsidR="009C56D9" w:rsidRPr="009C56D9" w:rsidRDefault="009C56D9" w:rsidP="00811483">
      <w:pPr>
        <w:jc w:val="center"/>
        <w:rPr>
          <w:b/>
          <w:sz w:val="28"/>
          <w:szCs w:val="28"/>
        </w:rPr>
      </w:pPr>
    </w:p>
    <w:p w:rsidR="00811483" w:rsidRPr="009C56D9" w:rsidRDefault="00811483" w:rsidP="00811483">
      <w:pPr>
        <w:tabs>
          <w:tab w:val="left" w:pos="5175"/>
        </w:tabs>
        <w:rPr>
          <w:sz w:val="28"/>
          <w:szCs w:val="28"/>
        </w:rPr>
      </w:pPr>
      <w:r w:rsidRPr="009C56D9">
        <w:rPr>
          <w:sz w:val="28"/>
          <w:szCs w:val="28"/>
        </w:rPr>
        <w:tab/>
      </w:r>
    </w:p>
    <w:sectPr w:rsidR="00811483" w:rsidRPr="009C56D9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908" w:rsidRDefault="00301908" w:rsidP="001F1DDB">
      <w:r>
        <w:separator/>
      </w:r>
    </w:p>
  </w:endnote>
  <w:endnote w:type="continuationSeparator" w:id="0">
    <w:p w:rsidR="00301908" w:rsidRDefault="00301908" w:rsidP="001F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908" w:rsidRDefault="00301908" w:rsidP="001F1DDB">
      <w:r>
        <w:separator/>
      </w:r>
    </w:p>
  </w:footnote>
  <w:footnote w:type="continuationSeparator" w:id="0">
    <w:p w:rsidR="00301908" w:rsidRDefault="00301908" w:rsidP="001F1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F35292"/>
    <w:multiLevelType w:val="multilevel"/>
    <w:tmpl w:val="71BEC34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A53530"/>
    <w:multiLevelType w:val="multilevel"/>
    <w:tmpl w:val="37AAEBD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6BAD4A5D"/>
    <w:multiLevelType w:val="multilevel"/>
    <w:tmpl w:val="26EC68D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483"/>
    <w:rsid w:val="00030B23"/>
    <w:rsid w:val="00104304"/>
    <w:rsid w:val="00145C36"/>
    <w:rsid w:val="001F1DDB"/>
    <w:rsid w:val="00301908"/>
    <w:rsid w:val="003B3154"/>
    <w:rsid w:val="00615E0C"/>
    <w:rsid w:val="00811483"/>
    <w:rsid w:val="008D1238"/>
    <w:rsid w:val="009A6156"/>
    <w:rsid w:val="009C56D9"/>
    <w:rsid w:val="00BC3252"/>
    <w:rsid w:val="00C1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F1D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1D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F1D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1D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61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1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8</cp:revision>
  <cp:lastPrinted>2014-07-15T04:11:00Z</cp:lastPrinted>
  <dcterms:created xsi:type="dcterms:W3CDTF">2011-07-04T12:27:00Z</dcterms:created>
  <dcterms:modified xsi:type="dcterms:W3CDTF">2014-07-15T04:12:00Z</dcterms:modified>
</cp:coreProperties>
</file>