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01" w:rsidRPr="00A71AF4" w:rsidRDefault="00CE2601" w:rsidP="00CE260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CE2601" w:rsidRPr="00A71AF4" w:rsidRDefault="00CE2601" w:rsidP="00CE2601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CE2601" w:rsidRPr="00A71AF4" w:rsidRDefault="00CE2601" w:rsidP="00CE2601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CE2601" w:rsidRPr="00A71AF4" w:rsidRDefault="00CE2601" w:rsidP="00CE2601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CE2601" w:rsidRPr="00A71AF4" w:rsidRDefault="00CE2601" w:rsidP="00CE2601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CE2601" w:rsidRPr="00A71AF4" w:rsidRDefault="00CE2601" w:rsidP="00CE2601">
      <w:pPr>
        <w:widowControl w:val="0"/>
        <w:ind w:right="720"/>
        <w:jc w:val="both"/>
        <w:rPr>
          <w:b/>
          <w:sz w:val="24"/>
          <w:szCs w:val="24"/>
        </w:rPr>
      </w:pPr>
    </w:p>
    <w:p w:rsidR="0061107E" w:rsidRDefault="00437171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по охране труда </w:t>
      </w:r>
    </w:p>
    <w:p w:rsidR="0061107E" w:rsidRPr="00FB1AD1" w:rsidRDefault="00FB1AD1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кабинете биологии</w:t>
      </w:r>
    </w:p>
    <w:p w:rsidR="00CE2601" w:rsidRPr="00CE2601" w:rsidRDefault="00CE2601" w:rsidP="00CE2601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E2601">
        <w:rPr>
          <w:b/>
          <w:sz w:val="24"/>
          <w:szCs w:val="24"/>
        </w:rPr>
        <w:t>ИОТ -  040 - 2014</w:t>
      </w:r>
    </w:p>
    <w:p w:rsidR="0061107E" w:rsidRDefault="0061107E" w:rsidP="0061107E">
      <w:pPr>
        <w:tabs>
          <w:tab w:val="left" w:pos="6705"/>
        </w:tabs>
      </w:pPr>
    </w:p>
    <w:p w:rsidR="00FB1AD1" w:rsidRDefault="00FB1AD1" w:rsidP="00FB1AD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Действие настоящей инструкции распространяется на всех работников образовательного учреждения, которые проводят занятия с учащимися в кабинете биологии (учителей, педагогов дополнительного образования и т.д.).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в кабинете биологии допускаются лица: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кабинете биологии;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имеющие, как правило, специальное образование или соответствующий опыт работы;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прошедшие вводный инструктаж по </w:t>
      </w:r>
      <w:proofErr w:type="spellStart"/>
      <w:r>
        <w:rPr>
          <w:rFonts w:eastAsiaTheme="minorHAnsi"/>
          <w:sz w:val="24"/>
          <w:szCs w:val="24"/>
          <w:lang w:eastAsia="en-US"/>
        </w:rPr>
        <w:t>электробезопасности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присвоением II группы допуска;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средств вычислительной и оргтехники (принтеры, сканеры, источники бесперебойного питания и т.п.).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Работающий в кабинете биологии обязан соблюдать Правила внутреннего трудового распорядка и режим работы школы. График работы в кабинете определяется расписанием занятий, утвержденным директором школы.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в кабинете биологии являются: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DDE_LINK"/>
      <w:bookmarkEnd w:id="1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система вентиляции; лабораторное оборудование);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и едкие химические вещества, используемые при проведении демонстрационных опытов, лабораторных и практических работ; влажные препараты);</w:t>
      </w:r>
    </w:p>
    <w:p w:rsidR="00FB1AD1" w:rsidRDefault="00FB1AD1" w:rsidP="00FB1AD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биологические </w:t>
      </w:r>
      <w:r>
        <w:rPr>
          <w:rFonts w:eastAsiaTheme="minorHAnsi"/>
          <w:sz w:val="24"/>
          <w:szCs w:val="24"/>
          <w:lang w:eastAsia="en-US"/>
        </w:rPr>
        <w:t>(микроорганизмы, содержащиеся во влажных препаратах и  биологических культурах);</w:t>
      </w:r>
    </w:p>
    <w:p w:rsidR="00FB1AD1" w:rsidRDefault="00FB1AD1" w:rsidP="00FB1AD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(напряжение внимания; интеллектуальные эмоциональные нагрузки).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лабораторного оборудования, технических средств обучения, средств вычислительной и оргтехники, сантехнического оборудования, мебели и целостности оконных стекол, работающий в кабинете биологии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  <w:proofErr w:type="gramEnd"/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кабинете на видном месте должна быть вывешена инструкция по технике безопасности для учащихся.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Запрещается использование самодельных приборов и нагревательных приборов с открытой спиралью.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хранить растворы и реактивы в таре без этикеток.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хранить любое оборудование на шкафах.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Твердые сыпучие реактивы разрешается брать из склянок только с помощью совочков, ложечек, шпателей, пробирок.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Запрещается хранить влажные препараты в кабинете (они должны храниться в </w:t>
      </w:r>
      <w:proofErr w:type="gramStart"/>
      <w:r>
        <w:rPr>
          <w:rFonts w:eastAsiaTheme="minorHAnsi"/>
          <w:sz w:val="24"/>
          <w:szCs w:val="24"/>
          <w:lang w:eastAsia="en-US"/>
        </w:rPr>
        <w:t>лаборантской</w:t>
      </w:r>
      <w:proofErr w:type="gramEnd"/>
      <w:r>
        <w:rPr>
          <w:rFonts w:eastAsiaTheme="minorHAnsi"/>
          <w:sz w:val="24"/>
          <w:szCs w:val="24"/>
          <w:lang w:eastAsia="en-US"/>
        </w:rPr>
        <w:t>).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начале каждого учебного года необходимо провести с учащимися инструктаж (отдельный урок по плану) по технике безопасности с записью в соответствующем журнале.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проведением каждой лабораторной и практической работы необходимо провести с учащимися инструктаж по технике безопасности с записью в соответствующем журнале.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биологии обязан немедленно проинформировать о случившемся дежурного администратора и школьную медицинскую сестру. При необходимости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биологии обязан оказать доврачебную помощь.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безопасности, со всеми учащимися необходимо провести внеплановый инструктаж по технике безопасности, с его регистрацией в соответствующем журнале.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кабинета либо должны быть не зарешечены, либо иметь распашные решетки, ключи от которых хранятся в легкодоступном месте.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 виновное нарушение данной инструкции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биологии несет персональную ответственность в соответствии с действующим законодательством.</w:t>
      </w:r>
    </w:p>
    <w:p w:rsidR="00FB1AD1" w:rsidRDefault="00FB1AD1" w:rsidP="00FB1A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электропроводки, лабораторного и сантехнического оборудования, системы вентиляции, мебели, ТСО; целостность оконных стекол и сохранность влажных препаратов.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правильность оборудования рабочих мест учащихся и своего собственного рабочего места (установку стола, стула) и, при необходимости, произвести  необходимые изменения в целях исключения неудобных поз и длительных напряжений тела.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приборов и оборудования работающий в кабинете биологии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работе в случае обнаружения несоответствия их рабочих мест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необходимо соблюдать настоящую инструкцию, правила эксплуатации оборудования, оргтехники, ТСО и приспособлений, правила работы с влажными препаратами.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кабинете биологии обязан обеспечить:</w:t>
      </w:r>
    </w:p>
    <w:p w:rsidR="00FB1AD1" w:rsidRDefault="00FB1AD1" w:rsidP="00FB1AD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 на своем рабочем месте и рабочих местах учащихся;</w:t>
      </w:r>
    </w:p>
    <w:p w:rsidR="00FB1AD1" w:rsidRDefault="00FB1AD1" w:rsidP="00FB1AD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проведение инструктажа учащихся по технике безопасности с записью в соответствующем журнале перед началом лабораторных и практических работ с использованием учащимися лабораторного оборудования;</w:t>
      </w:r>
    </w:p>
    <w:p w:rsidR="00FB1AD1" w:rsidRDefault="00FB1AD1" w:rsidP="00FB1AD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 при занятиях в кабинете биологии, при проведении лабораторных и практических работ;</w:t>
      </w:r>
    </w:p>
    <w:p w:rsidR="00FB1AD1" w:rsidRDefault="00FB1AD1" w:rsidP="00FB1AD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соблюдение учащимися правил сборки и разборки лабораторных стендов;</w:t>
      </w:r>
    </w:p>
    <w:p w:rsidR="00FB1AD1" w:rsidRDefault="00FB1AD1" w:rsidP="00CE2601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CE2601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CE2601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 w:rsidR="00CE2601">
        <w:rPr>
          <w:rFonts w:eastAsiaTheme="minorHAnsi"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 xml:space="preserve"> на рабочих местах учащихся;</w:t>
      </w:r>
    </w:p>
    <w:p w:rsidR="00CE2601" w:rsidRDefault="00FB1AD1" w:rsidP="00CE2601">
      <w:r>
        <w:rPr>
          <w:rFonts w:eastAsiaTheme="minorHAnsi"/>
          <w:sz w:val="24"/>
          <w:szCs w:val="24"/>
          <w:lang w:eastAsia="en-US"/>
        </w:rPr>
        <w:t>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 (</w:t>
      </w:r>
      <w:proofErr w:type="spellStart"/>
      <w:r w:rsidR="00CE2601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CE2601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 w:rsidR="00CE2601">
        <w:rPr>
          <w:rFonts w:eastAsiaTheme="minorHAnsi"/>
          <w:sz w:val="24"/>
          <w:szCs w:val="24"/>
          <w:lang w:eastAsia="en-US"/>
        </w:rPr>
        <w:t>)</w:t>
      </w:r>
    </w:p>
    <w:p w:rsidR="00CE2601" w:rsidRDefault="00CE260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переключать электрические разъемы при включенном питании;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закрывать оборудование бумагами и посторонними предметами;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скапливание бумаг на рабочих местах;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попадание влаги на поверхности устройств и оборудования;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включенное оборудование, приспособления, вычислительную и оргтехнику, ТСО;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открытыми краны, емкости с вредными  и опасными  веществами;</w:t>
      </w:r>
    </w:p>
    <w:p w:rsidR="00FB1AD1" w:rsidRDefault="00FB1AD1" w:rsidP="00FB1AD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открывании окон необходимо проследить за отсутствием сквозняков, могущих повлечь разбитие стекол.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работающий в кабинете биологии обязан, при возможности, отключить неисправное оборудование, немедленно вывести из кабинета учащихся, руководствуясь схемой эвакуации и соблюдая порядок; сообщить об этом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наличия пострадавших среди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биологии обязан обратиться к школьной медицинской сестре, а при необходимости оказать доврачебную помощь.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FB1AD1" w:rsidRDefault="00FB1AD1" w:rsidP="00FB1A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окончания работы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кабинете биологии обязан:</w:t>
      </w:r>
    </w:p>
    <w:p w:rsidR="00FB1AD1" w:rsidRDefault="00FB1AD1" w:rsidP="00FB1A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электропитание в последовательности, установленной инструкциями по эксплуатации на оборудование и ТСО с учетом характера выполняемых работ;</w:t>
      </w:r>
    </w:p>
    <w:p w:rsidR="00FB1AD1" w:rsidRDefault="00FB1AD1" w:rsidP="00FB1A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убрать используемые препараты в специальные места, предназначенные для их хранения (влажные препараты – в </w:t>
      </w:r>
      <w:proofErr w:type="gramStart"/>
      <w:r>
        <w:rPr>
          <w:rFonts w:eastAsiaTheme="minorHAnsi"/>
          <w:sz w:val="24"/>
          <w:szCs w:val="24"/>
          <w:lang w:eastAsia="en-US"/>
        </w:rPr>
        <w:t>лаборантскую</w:t>
      </w:r>
      <w:proofErr w:type="gramEnd"/>
      <w:r>
        <w:rPr>
          <w:rFonts w:eastAsiaTheme="minorHAnsi"/>
          <w:sz w:val="24"/>
          <w:szCs w:val="24"/>
          <w:lang w:eastAsia="en-US"/>
        </w:rPr>
        <w:t>);</w:t>
      </w:r>
    </w:p>
    <w:p w:rsidR="00FB1AD1" w:rsidRDefault="00FB1AD1" w:rsidP="00FB1A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проконтролировать приведение в порядок рабочих мест учащихся;</w:t>
      </w:r>
    </w:p>
    <w:p w:rsidR="00FB1AD1" w:rsidRDefault="00FB1AD1" w:rsidP="00FB1A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обеспечить организованный выход учащихся из кабинета;</w:t>
      </w:r>
    </w:p>
    <w:p w:rsidR="00FB1AD1" w:rsidRDefault="00FB1AD1" w:rsidP="00FB1AD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тщательно вымыть руки.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Отключить освещение, перекрыть краны, закрыть окна.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FB1AD1" w:rsidRDefault="00FB1AD1" w:rsidP="00FB1A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FB1AD1" w:rsidRDefault="00FB1AD1" w:rsidP="00FB1AD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FB1AD1" w:rsidRDefault="00FB1AD1" w:rsidP="00FB1A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FB1AD1" w:rsidRDefault="00FB1AD1" w:rsidP="00FB1AD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FB1AD1" w:rsidRDefault="00FB1AD1" w:rsidP="00FB1AD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в конкретном кабинете;</w:t>
      </w:r>
    </w:p>
    <w:p w:rsidR="00FB1AD1" w:rsidRDefault="00FB1AD1" w:rsidP="00FB1AD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FB1AD1" w:rsidRDefault="00FB1AD1" w:rsidP="00FB1AD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FB1AD1" w:rsidRDefault="00FB1AD1" w:rsidP="00FB1AD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B1AD1" w:rsidRDefault="00FB1AD1" w:rsidP="00FB1A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FB1AD1" w:rsidRDefault="00FB1AD1" w:rsidP="00FB1A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FB1AD1" w:rsidRDefault="00FB1AD1" w:rsidP="00FB1A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CE2601" w:rsidRDefault="00CE2601" w:rsidP="00CE2601"/>
    <w:p w:rsidR="00CE2601" w:rsidRPr="00EC1862" w:rsidRDefault="00CE2601" w:rsidP="00CE2601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CE2601" w:rsidRPr="00EC1862" w:rsidRDefault="00CE2601" w:rsidP="00CE2601">
      <w:pPr>
        <w:rPr>
          <w:sz w:val="18"/>
        </w:rPr>
      </w:pPr>
    </w:p>
    <w:p w:rsidR="00CE2601" w:rsidRPr="00EC1862" w:rsidRDefault="00CE2601" w:rsidP="00CE2601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CE2601" w:rsidRDefault="00CE2601" w:rsidP="00FB1AD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FB1AD1" w:rsidRDefault="00FB1AD1" w:rsidP="00FB1AD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1107E" w:rsidRPr="00FB1AD1" w:rsidRDefault="0061107E" w:rsidP="0061107E">
      <w:pPr>
        <w:rPr>
          <w:sz w:val="24"/>
          <w:szCs w:val="24"/>
        </w:rPr>
      </w:pPr>
    </w:p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CE26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B6FE6A3"/>
    <w:multiLevelType w:val="multilevel"/>
    <w:tmpl w:val="2BEB7CE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7B191C8"/>
    <w:multiLevelType w:val="multilevel"/>
    <w:tmpl w:val="423CD18D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CB7D564"/>
    <w:multiLevelType w:val="multilevel"/>
    <w:tmpl w:val="3DC3557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02982B1"/>
    <w:multiLevelType w:val="multilevel"/>
    <w:tmpl w:val="5948A42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CAF6806"/>
    <w:multiLevelType w:val="multilevel"/>
    <w:tmpl w:val="113C113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D0AFEB5"/>
    <w:multiLevelType w:val="multilevel"/>
    <w:tmpl w:val="4C77935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30B23"/>
    <w:rsid w:val="00104304"/>
    <w:rsid w:val="001D44D1"/>
    <w:rsid w:val="00437171"/>
    <w:rsid w:val="004516DE"/>
    <w:rsid w:val="004C31D2"/>
    <w:rsid w:val="004F55BC"/>
    <w:rsid w:val="005A32AD"/>
    <w:rsid w:val="0061107E"/>
    <w:rsid w:val="0066384F"/>
    <w:rsid w:val="00685408"/>
    <w:rsid w:val="00CA12EF"/>
    <w:rsid w:val="00CE2601"/>
    <w:rsid w:val="00FA3656"/>
    <w:rsid w:val="00FB1AD1"/>
    <w:rsid w:val="00FB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6962-018D-4F4C-9BC4-41FA6D23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1569</Words>
  <Characters>8946</Characters>
  <Application>Microsoft Office Word</Application>
  <DocSecurity>0</DocSecurity>
  <Lines>74</Lines>
  <Paragraphs>20</Paragraphs>
  <ScaleCrop>false</ScaleCrop>
  <Company>Microsoft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2014-07-16T03:44:00Z</cp:lastPrinted>
  <dcterms:created xsi:type="dcterms:W3CDTF">2011-06-13T06:50:00Z</dcterms:created>
  <dcterms:modified xsi:type="dcterms:W3CDTF">2014-07-16T03:45:00Z</dcterms:modified>
</cp:coreProperties>
</file>