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89" w:rsidRDefault="00C05499" w:rsidP="00ED1289">
      <w:pPr>
        <w:pStyle w:val="1"/>
        <w:spacing w:line="226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CC88859" wp14:editId="3423B013">
                <wp:simplePos x="0" y="0"/>
                <wp:positionH relativeFrom="page">
                  <wp:posOffset>3704590</wp:posOffset>
                </wp:positionH>
                <wp:positionV relativeFrom="paragraph">
                  <wp:posOffset>279400</wp:posOffset>
                </wp:positionV>
                <wp:extent cx="935990" cy="1587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98A" w:rsidRDefault="004E698A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C8885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1.7pt;margin-top:22pt;width:73.7pt;height:12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" filled="f" stroked="f">
                <v:textbox inset="0,0,0,0">
                  <w:txbxContent>
                    <w:p w:rsidR="004E698A" w:rsidRDefault="004E698A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УТВЕРЖДЕНО И ВВЕДЕНО В ДЕЙСТВИЕ</w:t>
      </w:r>
      <w:r w:rsidR="00ED1289">
        <w:t xml:space="preserve"> ПРИКАЗОМ ДИРЕКТОРА МАОУ СОШ                                                                      №167                                                                                                                         Э.А. Бабич</w:t>
      </w:r>
    </w:p>
    <w:p w:rsidR="004E698A" w:rsidRDefault="00C05499" w:rsidP="00ED1289">
      <w:pPr>
        <w:pStyle w:val="1"/>
        <w:spacing w:line="226" w:lineRule="auto"/>
        <w:ind w:firstLine="0"/>
        <w:jc w:val="right"/>
      </w:pPr>
      <w:r>
        <w:t xml:space="preserve"> </w:t>
      </w:r>
    </w:p>
    <w:p w:rsidR="00ED1289" w:rsidRDefault="00ED1289">
      <w:pPr>
        <w:pStyle w:val="1"/>
        <w:spacing w:line="226" w:lineRule="auto"/>
        <w:ind w:firstLine="0"/>
        <w:jc w:val="center"/>
      </w:pPr>
    </w:p>
    <w:p w:rsidR="00ED1289" w:rsidRDefault="00ED1289">
      <w:pPr>
        <w:pStyle w:val="1"/>
        <w:spacing w:line="226" w:lineRule="auto"/>
        <w:ind w:firstLine="0"/>
        <w:jc w:val="center"/>
      </w:pPr>
    </w:p>
    <w:p w:rsidR="00ED1289" w:rsidRDefault="00ED1289">
      <w:pPr>
        <w:pStyle w:val="1"/>
        <w:spacing w:line="226" w:lineRule="auto"/>
        <w:ind w:firstLine="0"/>
        <w:jc w:val="center"/>
      </w:pPr>
    </w:p>
    <w:p w:rsidR="00ED1289" w:rsidRDefault="00ED1289">
      <w:pPr>
        <w:pStyle w:val="1"/>
        <w:spacing w:line="226" w:lineRule="auto"/>
        <w:ind w:firstLine="0"/>
        <w:jc w:val="center"/>
      </w:pPr>
    </w:p>
    <w:p w:rsidR="00ED1289" w:rsidRDefault="00ED1289">
      <w:pPr>
        <w:pStyle w:val="1"/>
        <w:spacing w:line="226" w:lineRule="auto"/>
        <w:ind w:firstLine="0"/>
        <w:jc w:val="center"/>
      </w:pPr>
    </w:p>
    <w:p w:rsidR="00ED1289" w:rsidRDefault="00ED1289">
      <w:pPr>
        <w:pStyle w:val="1"/>
        <w:spacing w:line="226" w:lineRule="auto"/>
        <w:ind w:firstLine="0"/>
        <w:jc w:val="center"/>
      </w:pPr>
    </w:p>
    <w:p w:rsidR="00ED1289" w:rsidRDefault="00ED1289" w:rsidP="00ED1289">
      <w:pPr>
        <w:pStyle w:val="1"/>
        <w:spacing w:line="226" w:lineRule="auto"/>
        <w:ind w:firstLine="0"/>
      </w:pPr>
    </w:p>
    <w:p w:rsidR="00ED1289" w:rsidRDefault="00ED1289">
      <w:pPr>
        <w:pStyle w:val="1"/>
        <w:spacing w:line="226" w:lineRule="auto"/>
        <w:ind w:firstLine="0"/>
        <w:jc w:val="center"/>
      </w:pPr>
    </w:p>
    <w:p w:rsidR="00ED1289" w:rsidRDefault="00ED1289">
      <w:pPr>
        <w:pStyle w:val="1"/>
        <w:spacing w:line="226" w:lineRule="auto"/>
        <w:ind w:firstLine="0"/>
        <w:jc w:val="center"/>
      </w:pPr>
    </w:p>
    <w:p w:rsidR="004E698A" w:rsidRDefault="00C05499">
      <w:pPr>
        <w:pStyle w:val="1"/>
        <w:spacing w:line="226" w:lineRule="auto"/>
        <w:ind w:firstLine="0"/>
        <w:jc w:val="center"/>
      </w:pPr>
      <w:r>
        <w:t>О</w:t>
      </w:r>
      <w:r w:rsidR="00ED1289">
        <w:t xml:space="preserve"> ПРАВИЛАХ ОБМЕНА ПОДАРКАМИ И ЗНАКАМИ</w:t>
      </w:r>
      <w:r>
        <w:t xml:space="preserve"> ДЕЛОВОГО</w:t>
      </w:r>
    </w:p>
    <w:p w:rsidR="004E698A" w:rsidRDefault="00C05499">
      <w:pPr>
        <w:pStyle w:val="1"/>
        <w:spacing w:after="280" w:line="226" w:lineRule="auto"/>
        <w:ind w:firstLine="0"/>
        <w:jc w:val="center"/>
      </w:pPr>
      <w:r>
        <w:t xml:space="preserve">ГОСТЕПРИИМСТВА В </w:t>
      </w:r>
      <w:r w:rsidR="00ED1289">
        <w:t>МАОУ СОШ №167</w:t>
      </w:r>
    </w:p>
    <w:p w:rsidR="004E698A" w:rsidRDefault="00C05499" w:rsidP="00ED1289">
      <w:pPr>
        <w:pStyle w:val="1"/>
        <w:spacing w:after="280" w:line="226" w:lineRule="auto"/>
        <w:ind w:firstLine="0"/>
      </w:pPr>
      <w:r>
        <w:t>Настоящее Положение определяет порядок сообщения сотрудниками</w:t>
      </w:r>
      <w:r w:rsidR="00ED1289" w:rsidRPr="00ED1289">
        <w:t xml:space="preserve"> </w:t>
      </w:r>
      <w:r w:rsidR="00ED1289">
        <w:t>МАОУ СОШ №167</w:t>
      </w:r>
      <w:r>
        <w:t>(далее - Учреждение), о получении подарка в связи с протокольными мероприятиями, участие в которых связано с их должностным положением или исполнением ими должностных обязаннос</w:t>
      </w:r>
      <w:r>
        <w:t>тей, порядок сдачи и оценки подарка, реализации (выкупа) и зачисления средств, вырученных от его реализации.</w:t>
      </w:r>
    </w:p>
    <w:p w:rsidR="004E698A" w:rsidRDefault="00C05499" w:rsidP="00ED1289">
      <w:pPr>
        <w:pStyle w:val="1"/>
        <w:tabs>
          <w:tab w:val="left" w:pos="926"/>
        </w:tabs>
        <w:ind w:firstLine="0"/>
        <w:jc w:val="both"/>
      </w:pPr>
      <w:bookmarkStart w:id="0" w:name="_GoBack"/>
      <w:bookmarkEnd w:id="0"/>
      <w:r>
        <w:t>Для целей настоящего Положения используются следующие понятия:</w:t>
      </w:r>
    </w:p>
    <w:p w:rsidR="004E698A" w:rsidRDefault="00C05499">
      <w:pPr>
        <w:pStyle w:val="1"/>
        <w:numPr>
          <w:ilvl w:val="0"/>
          <w:numId w:val="2"/>
        </w:numPr>
        <w:tabs>
          <w:tab w:val="left" w:pos="288"/>
        </w:tabs>
        <w:ind w:firstLine="0"/>
        <w:jc w:val="both"/>
      </w:pPr>
      <w:r>
        <w:t>«подарок, полученный в связи с протокольными мероприятиями, служебными командировкам</w:t>
      </w:r>
      <w:r>
        <w:t>и и другими официальными мероприятиями» - подарок, полученный работниками Учреждения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</w:t>
      </w:r>
      <w:r>
        <w:t>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</w:t>
      </w:r>
      <w:r>
        <w:t xml:space="preserve"> которые вручены в качестве поощрения (награды);</w:t>
      </w:r>
    </w:p>
    <w:p w:rsidR="004E698A" w:rsidRDefault="00C05499">
      <w:pPr>
        <w:pStyle w:val="1"/>
        <w:numPr>
          <w:ilvl w:val="0"/>
          <w:numId w:val="2"/>
        </w:numPr>
        <w:tabs>
          <w:tab w:val="left" w:pos="288"/>
        </w:tabs>
        <w:ind w:firstLine="0"/>
        <w:jc w:val="both"/>
      </w:pPr>
      <w:r>
        <w:t>«получение подарка в связи с должностным положением или в связи с использованием должностных обязанностей (деловые подарки)» - получение сотрудниками Учреждения от физических (юридических) лиц подарка в рамк</w:t>
      </w:r>
      <w:r>
        <w:t>ах осуществления деятельности, предусмотренной должностной инструкцией, а так 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</w:t>
      </w:r>
      <w:r>
        <w:t>ифику профессиональной служебной и трудовой деятельности указанных лиц;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706"/>
        </w:tabs>
        <w:jc w:val="both"/>
      </w:pPr>
      <w:r>
        <w:t>Сотрудники Учреждения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</w:t>
      </w:r>
      <w:r>
        <w:t>нения должностных обязанностей.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706"/>
        </w:tabs>
        <w:jc w:val="both"/>
      </w:pPr>
      <w:r>
        <w:t>Сотрудники Учреждения обязаны в порядке, предусмотренным настоящим Положением, уведомлять обо всех случаях получения подарка в связи с их должностным положением или исполнением ими должностных обязанностей (далее - Должность</w:t>
      </w:r>
      <w:r>
        <w:t>).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706"/>
        </w:tabs>
        <w:jc w:val="both"/>
      </w:pPr>
      <w:r>
        <w:t>Уведомление (приложение № 1 к Положению) о получении подарка в связи с Должностью, должно быть составлено и направлено не позднее трех рабочих дней со дня получения подарка администрации Учреждения и в МКУ «ЦБ и МТО МОУ» НГО. К уведомлению прилагаются д</w:t>
      </w:r>
      <w:r>
        <w:t>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E698A" w:rsidRDefault="00C05499">
      <w:pPr>
        <w:pStyle w:val="1"/>
        <w:ind w:firstLine="760"/>
        <w:jc w:val="both"/>
      </w:pPr>
      <w:r>
        <w:t>В случае, если подарок получен в командировке, уведомление не позднее трех рабочих дней со дня возвращения лица, получ</w:t>
      </w:r>
      <w:r>
        <w:t>ившего подарок.</w:t>
      </w:r>
    </w:p>
    <w:p w:rsidR="004E698A" w:rsidRDefault="00C05499">
      <w:pPr>
        <w:pStyle w:val="1"/>
        <w:ind w:firstLine="760"/>
        <w:jc w:val="both"/>
      </w:pPr>
      <w:r>
        <w:t>При невозможности подачи уведомления в сроки, указанные в абзацах первого и второго настоящего пункта Положения, по причине, не зависящей от сотрудника Учреждения, оно представляется не позднее следующего дня после ее устранения.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706"/>
        </w:tabs>
        <w:jc w:val="both"/>
      </w:pPr>
      <w:r>
        <w:t>Уведомление составляется в трех экземплярах, один из которых возвращается лицу, представившему Уведомление, с отметкой о регистрации, первый экземпляр направляется в администрацию Учреждения в постоянно действующую комиссию по противодействию коррупции, вт</w:t>
      </w:r>
      <w:r>
        <w:t>орой в бухгалтерию Управления образования (для инвентаризационного бухгалтерского учета).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706"/>
        </w:tabs>
        <w:jc w:val="both"/>
      </w:pPr>
      <w:r>
        <w:lastRenderedPageBreak/>
        <w:t xml:space="preserve">Подарок, стоимость которого подтверждается документами и превышает три тысячи рублей, либо стоимость подарка сотруднику неизвестна, сдается </w:t>
      </w:r>
      <w:proofErr w:type="spellStart"/>
      <w:r>
        <w:t>материально</w:t>
      </w:r>
      <w:r>
        <w:softHyphen/>
        <w:t>ответственному</w:t>
      </w:r>
      <w:proofErr w:type="spellEnd"/>
      <w:r>
        <w:t xml:space="preserve"> лицу Учреждения, которое принимает его на хранение по акту приема-</w:t>
      </w:r>
      <w:r>
        <w:br w:type="page"/>
      </w:r>
      <w:r>
        <w:lastRenderedPageBreak/>
        <w:t>передачи не позднее пяти рабочих дней со дня регистрации Уведомления в соответствующем журнале регистрации.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698"/>
        </w:tabs>
        <w:jc w:val="both"/>
      </w:pPr>
      <w:r>
        <w:t>Подарок, полученный сотрудником Учреждения, независимо от его стоимости, подлежи</w:t>
      </w:r>
      <w:r>
        <w:t>т передаче на хранение в порядке, предусмотренным пунктом 7 настоящего Положения.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698"/>
        </w:tabs>
        <w:jc w:val="both"/>
      </w:pPr>
      <w: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</w:t>
      </w:r>
      <w:r>
        <w:t>одарок.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783"/>
        </w:tabs>
        <w:jc w:val="both"/>
      </w:pPr>
      <w: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</w:t>
      </w:r>
      <w:r>
        <w:t>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ему лицу по акт</w:t>
      </w:r>
      <w:r>
        <w:t>у приема-передачи (приложение № 4) в случае, если его стоимость не превышает трех тысяч рублей.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783"/>
        </w:tabs>
        <w:jc w:val="both"/>
      </w:pPr>
      <w:r>
        <w:t>Бухгалтер Управления образования обеспечивает включение в установленном порядке, принятого к бухгалтерскому учету порядка, стоимость которого превышает три тыся</w:t>
      </w:r>
      <w:r>
        <w:t>чи рублей, в реестр муниципального имущества.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783"/>
        </w:tabs>
        <w:jc w:val="both"/>
      </w:pPr>
      <w:r>
        <w:t>Сотрудник Учреждения, сдавшие подарок, могут его выкупить, направив на имя директора Учреждения соответствующее заявление не позднее двух месяцев со дня сдачи подарка.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783"/>
        </w:tabs>
        <w:jc w:val="both"/>
      </w:pPr>
      <w:r>
        <w:t>Ответственное лицо и Комиссия Учреждения п</w:t>
      </w:r>
      <w:r>
        <w:t>о противодействию коррупции в течение трех месяцев со дня поступления заявления, указанного в пункте 12 настоящего Положения, организует оценку стоимости подарка для реализации выкупа и уведомляет в письменной форме лицо, подавшее заявление о результате оц</w:t>
      </w:r>
      <w:r>
        <w:t>енки, после чего в течение месяца заявитель выкупает подарок по установленной форме в результате оценки стоимости или отказывается от выкупа.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769"/>
        </w:tabs>
        <w:jc w:val="both"/>
      </w:pPr>
      <w:r>
        <w:t>Подарок, в отношении которого не поступало заявление, указанное в пункте 12 настоящего Положения, может использова</w:t>
      </w:r>
      <w:r>
        <w:t>ться с учетом заключения Комиссии о целесообразности использования подарка для обеспечения деятельности Учреждения.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778"/>
        </w:tabs>
        <w:jc w:val="both"/>
      </w:pPr>
      <w:r>
        <w:t xml:space="preserve">В случае нецелесообразности использования подарка директором Учреждения принимается решение о реализации подарка и проведении его стоимости </w:t>
      </w:r>
      <w:r>
        <w:t>для реализации выкупа, посредством проведения торгов в порядке, предусмотренном законодательством Российской Федерации.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783"/>
        </w:tabs>
        <w:jc w:val="both"/>
      </w:pPr>
      <w:r>
        <w:t>Оценка стоимости подарка для реализации выкупа, предусмотренная пунктами 13 и 15 настоящего Положения, осуществляется субъектами оценочн</w:t>
      </w:r>
      <w:r>
        <w:t>ой деятельности в соответствии с законодательством Российской Федерации.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778"/>
        </w:tabs>
        <w:jc w:val="both"/>
      </w:pPr>
      <w:r>
        <w:t>В случае если подарок не выкуплен или не реализован, директором Учреждения принимается решение о повторной реализации подарка, либо о его уничтожении в соответствии с законодательство</w:t>
      </w:r>
      <w:r>
        <w:t>м Российской Федерации.</w:t>
      </w:r>
    </w:p>
    <w:p w:rsidR="004E698A" w:rsidRDefault="00C05499">
      <w:pPr>
        <w:pStyle w:val="1"/>
        <w:numPr>
          <w:ilvl w:val="0"/>
          <w:numId w:val="1"/>
        </w:numPr>
        <w:tabs>
          <w:tab w:val="left" w:pos="783"/>
        </w:tabs>
        <w:spacing w:after="260"/>
        <w:jc w:val="both"/>
      </w:pPr>
      <w:r>
        <w:t>Средства, вырученные от реализации выкупа подарка, зачисляются в доход Учреждения, в порядке, установленном бюджетным законодательством Российской Федерации.</w:t>
      </w:r>
    </w:p>
    <w:p w:rsidR="004E698A" w:rsidRDefault="00C05499">
      <w:pPr>
        <w:pStyle w:val="1"/>
        <w:ind w:firstLine="0"/>
        <w:jc w:val="both"/>
      </w:pPr>
      <w:r>
        <w:t>СОГЛАСОВАНО</w:t>
      </w:r>
    </w:p>
    <w:p w:rsidR="004E698A" w:rsidRDefault="00C05499">
      <w:pPr>
        <w:pStyle w:val="1"/>
        <w:ind w:firstLine="0"/>
      </w:pPr>
      <w:r>
        <w:t>Председатель профкома</w:t>
      </w:r>
    </w:p>
    <w:p w:rsidR="004E698A" w:rsidRDefault="00C05499">
      <w:pPr>
        <w:pStyle w:val="1"/>
        <w:ind w:firstLine="0"/>
      </w:pPr>
      <w:r>
        <w:t xml:space="preserve">МАУ </w:t>
      </w:r>
      <w:proofErr w:type="gramStart"/>
      <w:r>
        <w:t>ДОх«</w:t>
      </w:r>
      <w:proofErr w:type="gramEnd"/>
      <w:r>
        <w:t>Д1ОСШ № 4»</w:t>
      </w:r>
    </w:p>
    <w:p w:rsidR="004E698A" w:rsidRDefault="00C05499">
      <w:pPr>
        <w:pStyle w:val="1"/>
        <w:tabs>
          <w:tab w:val="left" w:leader="underscore" w:pos="698"/>
        </w:tabs>
        <w:ind w:firstLine="0"/>
      </w:pPr>
      <w:r>
        <w:tab/>
      </w:r>
      <w:r>
        <w:rPr>
          <w:u w:val="single"/>
        </w:rPr>
        <w:t>Е</w:t>
      </w:r>
      <w:r>
        <w:t xml:space="preserve">.Ю. </w:t>
      </w:r>
      <w:proofErr w:type="spellStart"/>
      <w:r>
        <w:t>Плясова</w:t>
      </w:r>
      <w:proofErr w:type="spellEnd"/>
    </w:p>
    <w:p w:rsidR="004E698A" w:rsidRDefault="00C05499">
      <w:pPr>
        <w:pStyle w:val="1"/>
        <w:tabs>
          <w:tab w:val="left" w:pos="1795"/>
        </w:tabs>
        <w:spacing w:after="540"/>
        <w:ind w:firstLine="0"/>
      </w:pPr>
      <w:r>
        <w:rPr>
          <w:noProof/>
          <w:lang w:bidi="ar-SA"/>
        </w:rPr>
        <w:drawing>
          <wp:anchor distT="0" distB="0" distL="114300" distR="2269490" simplePos="0" relativeHeight="125829379" behindDoc="0" locked="0" layoutInCell="1" allowOverlap="1">
            <wp:simplePos x="0" y="0"/>
            <wp:positionH relativeFrom="page">
              <wp:posOffset>3686810</wp:posOffset>
            </wp:positionH>
            <wp:positionV relativeFrom="paragraph">
              <wp:posOffset>444500</wp:posOffset>
            </wp:positionV>
            <wp:extent cx="1188720" cy="60960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887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67970" distB="149860" distL="2400300" distR="114300" simplePos="0" relativeHeight="125829380" behindDoc="0" locked="0" layoutInCell="1" allowOverlap="1">
                <wp:simplePos x="0" y="0"/>
                <wp:positionH relativeFrom="page">
                  <wp:posOffset>5972810</wp:posOffset>
                </wp:positionH>
                <wp:positionV relativeFrom="paragraph">
                  <wp:posOffset>712470</wp:posOffset>
                </wp:positionV>
                <wp:extent cx="1057910" cy="19177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98A" w:rsidRDefault="00C05499">
                            <w:pPr>
                              <w:pStyle w:val="1"/>
                              <w:ind w:firstLine="0"/>
                            </w:pPr>
                            <w:r>
                              <w:t xml:space="preserve">В.Н. </w:t>
                            </w:r>
                            <w:proofErr w:type="spellStart"/>
                            <w:r>
                              <w:t>Тамакулов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70.30000000000001pt;margin-top:56.100000000000001pt;width:83.299999999999997pt;height:15.1pt;z-index:-125829373;mso-wrap-distance-left:189.pt;mso-wrap-distance-top:21.100000000000001pt;mso-wrap-distance-right:9.pt;mso-wrap-distance-bottom:11.8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В.Н. Тамакулов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«</w:t>
      </w:r>
      <w:r>
        <w:tab/>
        <w:t>2019 г.</w:t>
      </w:r>
    </w:p>
    <w:p w:rsidR="004E698A" w:rsidRDefault="00C05499">
      <w:pPr>
        <w:pStyle w:val="1"/>
        <w:spacing w:after="400"/>
        <w:ind w:firstLine="0"/>
        <w:sectPr w:rsidR="004E698A">
          <w:pgSz w:w="11900" w:h="16840"/>
          <w:pgMar w:top="227" w:right="685" w:bottom="366" w:left="1692" w:header="0" w:footer="3" w:gutter="0"/>
          <w:pgNumType w:start="1"/>
          <w:cols w:space="720"/>
          <w:noEndnote/>
          <w:docGrid w:linePitch="360"/>
        </w:sectPr>
      </w:pPr>
      <w:r>
        <w:t>Составил ответственное лицо по противодействию коррупции</w:t>
      </w:r>
    </w:p>
    <w:p w:rsidR="004E698A" w:rsidRDefault="00C05499">
      <w:pPr>
        <w:pStyle w:val="1"/>
        <w:ind w:firstLine="0"/>
        <w:jc w:val="center"/>
      </w:pPr>
      <w:r>
        <w:lastRenderedPageBreak/>
        <w:t>УВЕДОМЛЕНИЕ</w:t>
      </w:r>
    </w:p>
    <w:p w:rsidR="004E698A" w:rsidRDefault="00C05499">
      <w:pPr>
        <w:pStyle w:val="1"/>
        <w:spacing w:after="540"/>
        <w:ind w:firstLine="0"/>
        <w:jc w:val="center"/>
      </w:pPr>
      <w:r>
        <w:t>О ПОЛУЧЕНИИ ПОДАРКА</w:t>
      </w:r>
    </w:p>
    <w:p w:rsidR="004E698A" w:rsidRDefault="00C05499">
      <w:pPr>
        <w:pStyle w:val="1"/>
        <w:tabs>
          <w:tab w:val="left" w:leader="underscore" w:pos="9406"/>
        </w:tabs>
        <w:spacing w:after="260"/>
        <w:ind w:left="5760" w:firstLine="0"/>
      </w:pPr>
      <w:r>
        <w:t>Директору</w:t>
      </w:r>
      <w:r>
        <w:tab/>
      </w:r>
    </w:p>
    <w:p w:rsidR="004E698A" w:rsidRDefault="00C05499">
      <w:pPr>
        <w:pStyle w:val="1"/>
        <w:tabs>
          <w:tab w:val="left" w:leader="underscore" w:pos="9406"/>
        </w:tabs>
        <w:spacing w:after="260"/>
        <w:ind w:left="5760" w:firstLine="0"/>
      </w:pPr>
      <w:r>
        <w:t>от</w:t>
      </w:r>
      <w:r>
        <w:tab/>
      </w:r>
    </w:p>
    <w:p w:rsidR="004E698A" w:rsidRDefault="00C05499">
      <w:pPr>
        <w:pStyle w:val="20"/>
        <w:pBdr>
          <w:top w:val="single" w:sz="4" w:space="0" w:color="auto"/>
        </w:pBdr>
        <w:spacing w:after="260"/>
        <w:ind w:left="6060"/>
      </w:pPr>
      <w:r>
        <w:t>(Ф.И.О., занимаемая должность)</w:t>
      </w:r>
    </w:p>
    <w:p w:rsidR="004E698A" w:rsidRDefault="00C05499">
      <w:pPr>
        <w:pStyle w:val="a7"/>
        <w:tabs>
          <w:tab w:val="left" w:leader="underscore" w:pos="4426"/>
          <w:tab w:val="left" w:leader="underscore" w:pos="6110"/>
        </w:tabs>
        <w:spacing w:after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Уведомление о получении подарка от «</w:t>
      </w:r>
      <w:r>
        <w:tab/>
        <w:t>»20</w:t>
      </w:r>
      <w:r>
        <w:tab/>
        <w:t>г.</w:t>
      </w:r>
    </w:p>
    <w:p w:rsidR="004E698A" w:rsidRDefault="00C05499">
      <w:pPr>
        <w:pStyle w:val="a7"/>
        <w:tabs>
          <w:tab w:val="left" w:leader="underscore" w:pos="9406"/>
        </w:tabs>
        <w:spacing w:after="540"/>
      </w:pPr>
      <w:r>
        <w:t>Извещ</w:t>
      </w:r>
      <w:r>
        <w:t>аю о получении подарка</w:t>
      </w:r>
      <w:r>
        <w:tab/>
      </w:r>
      <w:r>
        <w:fldChar w:fldCharType="end"/>
      </w:r>
    </w:p>
    <w:p w:rsidR="004E698A" w:rsidRDefault="00C05499">
      <w:pPr>
        <w:pStyle w:val="a9"/>
        <w:ind w:left="1786"/>
        <w:rPr>
          <w:sz w:val="16"/>
          <w:szCs w:val="16"/>
        </w:rPr>
      </w:pPr>
      <w:r>
        <w:rPr>
          <w:sz w:val="16"/>
          <w:szCs w:val="16"/>
        </w:rPr>
        <w:t>(дата получения, 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3019"/>
        <w:gridCol w:w="1915"/>
        <w:gridCol w:w="1915"/>
        <w:gridCol w:w="1920"/>
      </w:tblGrid>
      <w:tr w:rsidR="004E698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spacing w:line="233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</w:pPr>
            <w:r>
              <w:t>Наименование подарка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698A" w:rsidRDefault="00C05499">
            <w:pPr>
              <w:pStyle w:val="ab"/>
              <w:ind w:firstLine="0"/>
              <w:jc w:val="center"/>
            </w:pPr>
            <w:r>
              <w:t>Характеристики подарка, его описание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spacing w:line="233" w:lineRule="auto"/>
              <w:ind w:firstLine="0"/>
              <w:jc w:val="center"/>
            </w:pPr>
            <w:r>
              <w:t>Количество предметов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</w:pPr>
            <w:r>
              <w:t>Стоимость в рублях</w:t>
            </w:r>
          </w:p>
        </w:tc>
      </w:tr>
      <w:tr w:rsidR="004E698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</w:tr>
      <w:tr w:rsidR="004E698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</w:tr>
      <w:tr w:rsidR="004E698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</w:pPr>
            <w:r>
              <w:t>ИТОГО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</w:tr>
    </w:tbl>
    <w:p w:rsidR="004E698A" w:rsidRDefault="00C05499">
      <w:pPr>
        <w:pStyle w:val="a9"/>
        <w:ind w:left="91"/>
      </w:pPr>
      <w:proofErr w:type="spellStart"/>
      <w:proofErr w:type="gramStart"/>
      <w:r>
        <w:t>Приложение:на</w:t>
      </w:r>
      <w:proofErr w:type="spellEnd"/>
      <w:proofErr w:type="gramEnd"/>
      <w:r>
        <w:t xml:space="preserve"> листах</w:t>
      </w:r>
    </w:p>
    <w:p w:rsidR="004E698A" w:rsidRDefault="00C05499">
      <w:pPr>
        <w:pStyle w:val="a9"/>
        <w:ind w:left="91"/>
        <w:rPr>
          <w:sz w:val="16"/>
          <w:szCs w:val="16"/>
        </w:rPr>
      </w:pPr>
      <w:r>
        <w:rPr>
          <w:sz w:val="16"/>
          <w:szCs w:val="16"/>
        </w:rPr>
        <w:t>(наименование документа)</w:t>
      </w:r>
    </w:p>
    <w:p w:rsidR="004E698A" w:rsidRDefault="004E698A">
      <w:pPr>
        <w:spacing w:after="159" w:line="1" w:lineRule="exact"/>
      </w:pPr>
    </w:p>
    <w:p w:rsidR="004E698A" w:rsidRDefault="00C05499">
      <w:pPr>
        <w:pStyle w:val="a7"/>
        <w:tabs>
          <w:tab w:val="left" w:leader="underscore" w:pos="7622"/>
          <w:tab w:val="left" w:leader="underscore" w:pos="9180"/>
        </w:tabs>
        <w:spacing w:after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Лицо, представившее уведомление«</w:t>
      </w:r>
      <w:r>
        <w:tab/>
        <w:t>»20</w:t>
      </w:r>
      <w:r>
        <w:tab/>
        <w:t>г.</w:t>
      </w:r>
    </w:p>
    <w:p w:rsidR="004E698A" w:rsidRDefault="00C05499">
      <w:pPr>
        <w:pStyle w:val="a7"/>
        <w:spacing w:after="440"/>
        <w:ind w:left="3860"/>
        <w:rPr>
          <w:sz w:val="16"/>
          <w:szCs w:val="16"/>
        </w:rPr>
      </w:pPr>
      <w:r>
        <w:rPr>
          <w:sz w:val="16"/>
          <w:szCs w:val="16"/>
        </w:rPr>
        <w:t>(подпись) (расшифровка подписи)</w:t>
      </w:r>
    </w:p>
    <w:p w:rsidR="004E698A" w:rsidRDefault="00C05499">
      <w:pPr>
        <w:pStyle w:val="a7"/>
        <w:tabs>
          <w:tab w:val="left" w:leader="underscore" w:pos="7200"/>
          <w:tab w:val="left" w:leader="underscore" w:pos="8760"/>
        </w:tabs>
        <w:spacing w:after="0"/>
      </w:pPr>
      <w:r>
        <w:t>Лицо, принявшее уведомление«</w:t>
      </w:r>
      <w:r>
        <w:tab/>
        <w:t>»20</w:t>
      </w:r>
      <w:r>
        <w:tab/>
        <w:t>г.</w:t>
      </w:r>
    </w:p>
    <w:p w:rsidR="004E698A" w:rsidRDefault="00C05499">
      <w:pPr>
        <w:pStyle w:val="a7"/>
        <w:spacing w:after="440"/>
        <w:jc w:val="center"/>
        <w:rPr>
          <w:sz w:val="16"/>
          <w:szCs w:val="16"/>
        </w:rPr>
      </w:pPr>
      <w:r>
        <w:rPr>
          <w:sz w:val="16"/>
          <w:szCs w:val="16"/>
        </w:rPr>
        <w:t>(подпись) (расшифровка подписи)</w:t>
      </w:r>
    </w:p>
    <w:p w:rsidR="004E698A" w:rsidRDefault="00C05499">
      <w:pPr>
        <w:pStyle w:val="a7"/>
        <w:tabs>
          <w:tab w:val="left" w:leader="underscore" w:pos="9180"/>
        </w:tabs>
        <w:spacing w:after="360"/>
        <w:sectPr w:rsidR="004E698A">
          <w:headerReference w:type="default" r:id="rId8"/>
          <w:pgSz w:w="11900" w:h="16840"/>
          <w:pgMar w:top="1218" w:right="676" w:bottom="1218" w:left="1634" w:header="0" w:footer="790" w:gutter="0"/>
          <w:pgNumType w:start="1"/>
          <w:cols w:space="720"/>
          <w:noEndnote/>
          <w:docGrid w:linePitch="360"/>
        </w:sectPr>
      </w:pPr>
      <w:r>
        <w:t>Регистрационный номер в журнале регистрации уведомлений«»20</w:t>
      </w:r>
      <w:r>
        <w:tab/>
        <w:t>г.</w:t>
      </w:r>
      <w:r>
        <w:fldChar w:fldCharType="end"/>
      </w:r>
    </w:p>
    <w:p w:rsidR="004E698A" w:rsidRDefault="00C05499">
      <w:pPr>
        <w:pStyle w:val="1"/>
        <w:spacing w:after="540"/>
        <w:ind w:firstLine="0"/>
        <w:jc w:val="center"/>
      </w:pPr>
      <w:r>
        <w:lastRenderedPageBreak/>
        <w:t>АКТ</w:t>
      </w:r>
      <w:r>
        <w:br/>
        <w:t>приема-передачи №</w:t>
      </w:r>
      <w:r>
        <w:br/>
        <w:t xml:space="preserve">на ответственное хранение </w:t>
      </w:r>
      <w:r>
        <w:t>подарков, полученных</w:t>
      </w:r>
    </w:p>
    <w:p w:rsidR="004E698A" w:rsidRDefault="00C05499">
      <w:pPr>
        <w:pStyle w:val="20"/>
        <w:jc w:val="center"/>
      </w:pPr>
      <w:r>
        <w:t>(занимаемая должность, Ф.И.О. лица, получившего подарки)</w:t>
      </w:r>
    </w:p>
    <w:p w:rsidR="004E698A" w:rsidRDefault="00C05499">
      <w:pPr>
        <w:pStyle w:val="1"/>
        <w:tabs>
          <w:tab w:val="left" w:leader="underscore" w:pos="475"/>
          <w:tab w:val="left" w:leader="underscore" w:pos="2150"/>
        </w:tabs>
        <w:spacing w:after="260"/>
        <w:ind w:right="180"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1107440</wp:posOffset>
                </wp:positionH>
                <wp:positionV relativeFrom="paragraph">
                  <wp:posOffset>12700</wp:posOffset>
                </wp:positionV>
                <wp:extent cx="1021080" cy="19177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98A" w:rsidRDefault="00C05499">
                            <w:pPr>
                              <w:pStyle w:val="1"/>
                              <w:ind w:firstLine="0"/>
                            </w:pPr>
                            <w:r>
                              <w:t>г. Новоуральск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7.200000000000003pt;margin-top:1.pt;width:80.400000000000006pt;height:15.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г. Новоуральск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«</w:t>
      </w:r>
      <w:r>
        <w:tab/>
        <w:t>»20</w:t>
      </w:r>
      <w:r>
        <w:tab/>
        <w:t>г.</w:t>
      </w:r>
    </w:p>
    <w:p w:rsidR="004E698A" w:rsidRDefault="00C05499">
      <w:pPr>
        <w:pStyle w:val="1"/>
        <w:pBdr>
          <w:bottom w:val="single" w:sz="4" w:space="0" w:color="auto"/>
        </w:pBdr>
        <w:spacing w:after="260"/>
        <w:ind w:firstLine="800"/>
      </w:pPr>
      <w:r>
        <w:t>Мы, нижеподписавшиеся, составили настоящий Акт о том, что сдал, а</w:t>
      </w:r>
    </w:p>
    <w:p w:rsidR="004E698A" w:rsidRDefault="00C05499">
      <w:pPr>
        <w:pStyle w:val="20"/>
        <w:jc w:val="center"/>
      </w:pPr>
      <w:r>
        <w:t>(занимаемая должность материально-ответственного лица, принимающего подарки, Ф.И.О.)</w:t>
      </w:r>
    </w:p>
    <w:p w:rsidR="004E698A" w:rsidRDefault="00C05499">
      <w:pPr>
        <w:pStyle w:val="1"/>
        <w:spacing w:after="260"/>
        <w:ind w:firstLine="0"/>
      </w:pPr>
      <w:r>
        <w:t>Принял на ответственное хранение следующие подарки: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019"/>
        <w:gridCol w:w="1915"/>
        <w:gridCol w:w="1915"/>
        <w:gridCol w:w="1920"/>
      </w:tblGrid>
      <w:tr w:rsidR="004E698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</w:pPr>
            <w:r>
              <w:t>№ п/п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</w:pPr>
            <w:r>
              <w:t>Наименование подарка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698A" w:rsidRDefault="00C05499">
            <w:pPr>
              <w:pStyle w:val="ab"/>
              <w:ind w:firstLine="0"/>
              <w:jc w:val="center"/>
            </w:pPr>
            <w:r>
              <w:t>Характеристики подарка, его описание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</w:pPr>
            <w:r>
              <w:t>Количество предметов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</w:pPr>
            <w:r>
              <w:t>Стоимость в рублях *</w:t>
            </w:r>
          </w:p>
        </w:tc>
      </w:tr>
      <w:tr w:rsidR="004E698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</w:tr>
      <w:tr w:rsidR="004E698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</w:tr>
      <w:tr w:rsidR="004E698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</w:pPr>
            <w:r>
              <w:t>ИТОГО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</w:tr>
    </w:tbl>
    <w:p w:rsidR="004E698A" w:rsidRDefault="004E698A">
      <w:pPr>
        <w:spacing w:line="1" w:lineRule="exact"/>
      </w:pPr>
    </w:p>
    <w:p w:rsidR="004E698A" w:rsidRDefault="00C05499">
      <w:pPr>
        <w:pStyle w:val="a9"/>
        <w:ind w:left="10"/>
      </w:pPr>
      <w:r>
        <w:t>(*) - заполняется при наличии документа, подтверждающих стоимость подарка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8"/>
        <w:gridCol w:w="3749"/>
      </w:tblGrid>
      <w:tr w:rsidR="004E698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578" w:type="dxa"/>
            <w:shd w:val="clear" w:color="auto" w:fill="auto"/>
            <w:vAlign w:val="bottom"/>
          </w:tcPr>
          <w:p w:rsidR="004E698A" w:rsidRDefault="00C05499">
            <w:pPr>
              <w:pStyle w:val="ab"/>
              <w:ind w:firstLine="0"/>
            </w:pPr>
            <w:r>
              <w:t>Приложение:</w:t>
            </w:r>
          </w:p>
        </w:tc>
        <w:tc>
          <w:tcPr>
            <w:tcW w:w="3749" w:type="dxa"/>
            <w:shd w:val="clear" w:color="auto" w:fill="auto"/>
            <w:vAlign w:val="bottom"/>
          </w:tcPr>
          <w:p w:rsidR="004E698A" w:rsidRDefault="00C05499">
            <w:pPr>
              <w:pStyle w:val="ab"/>
              <w:tabs>
                <w:tab w:val="left" w:pos="2390"/>
              </w:tabs>
              <w:ind w:firstLine="840"/>
            </w:pPr>
            <w:r>
              <w:t>на</w:t>
            </w:r>
            <w:r>
              <w:tab/>
              <w:t>листах</w:t>
            </w:r>
          </w:p>
        </w:tc>
      </w:tr>
      <w:tr w:rsidR="004E698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578" w:type="dxa"/>
            <w:tcBorders>
              <w:top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left="286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документа)</w:t>
            </w:r>
          </w:p>
        </w:tc>
        <w:tc>
          <w:tcPr>
            <w:tcW w:w="3749" w:type="dxa"/>
            <w:tcBorders>
              <w:top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</w:tr>
      <w:tr w:rsidR="004E698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578" w:type="dxa"/>
            <w:shd w:val="clear" w:color="auto" w:fill="auto"/>
            <w:vAlign w:val="center"/>
          </w:tcPr>
          <w:p w:rsidR="004E698A" w:rsidRDefault="00C05499">
            <w:pPr>
              <w:pStyle w:val="ab"/>
              <w:ind w:firstLine="0"/>
            </w:pPr>
            <w:r>
              <w:t>Принял на ответственное хранение: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4E698A" w:rsidRDefault="00C05499">
            <w:pPr>
              <w:pStyle w:val="ab"/>
              <w:ind w:firstLine="0"/>
              <w:jc w:val="center"/>
            </w:pPr>
            <w:r>
              <w:t>Сдал:</w:t>
            </w:r>
          </w:p>
        </w:tc>
      </w:tr>
      <w:tr w:rsidR="004E698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5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698A" w:rsidRDefault="00C05499">
            <w:pPr>
              <w:pStyle w:val="ab"/>
              <w:tabs>
                <w:tab w:val="left" w:pos="1687"/>
              </w:tabs>
              <w:ind w:first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  <w:proofErr w:type="gramStart"/>
            <w:r>
              <w:rPr>
                <w:sz w:val="16"/>
                <w:szCs w:val="16"/>
              </w:rPr>
              <w:tab/>
              <w:t>(</w:t>
            </w:r>
            <w:proofErr w:type="gramEnd"/>
            <w:r>
              <w:rPr>
                <w:sz w:val="16"/>
                <w:szCs w:val="16"/>
              </w:rPr>
              <w:t>расшифровка подписи)</w:t>
            </w:r>
          </w:p>
        </w:tc>
        <w:tc>
          <w:tcPr>
            <w:tcW w:w="37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698A" w:rsidRDefault="00C05499">
            <w:pPr>
              <w:pStyle w:val="ab"/>
              <w:tabs>
                <w:tab w:val="left" w:pos="2062"/>
              </w:tabs>
              <w:ind w:left="104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  <w:proofErr w:type="gramStart"/>
            <w:r>
              <w:rPr>
                <w:sz w:val="16"/>
                <w:szCs w:val="16"/>
              </w:rPr>
              <w:tab/>
              <w:t>(</w:t>
            </w:r>
            <w:proofErr w:type="gramEnd"/>
            <w:r>
              <w:rPr>
                <w:sz w:val="16"/>
                <w:szCs w:val="16"/>
              </w:rPr>
              <w:t>расшифровка подписи)</w:t>
            </w:r>
          </w:p>
        </w:tc>
      </w:tr>
    </w:tbl>
    <w:p w:rsidR="004E698A" w:rsidRDefault="004E698A">
      <w:pPr>
        <w:spacing w:after="319" w:line="1" w:lineRule="exact"/>
      </w:pPr>
    </w:p>
    <w:p w:rsidR="004E698A" w:rsidRDefault="00C05499">
      <w:pPr>
        <w:pStyle w:val="1"/>
        <w:spacing w:after="260"/>
        <w:ind w:firstLine="0"/>
      </w:pPr>
      <w:r>
        <w:t>Принято к учету бухгалтерией МКУ «ЦБ и МТО МОУ» НГО</w:t>
      </w:r>
    </w:p>
    <w:p w:rsidR="004E698A" w:rsidRDefault="00C05499">
      <w:pPr>
        <w:pStyle w:val="1"/>
        <w:tabs>
          <w:tab w:val="left" w:leader="underscore" w:pos="9096"/>
        </w:tabs>
        <w:ind w:firstLine="0"/>
        <w:jc w:val="both"/>
      </w:pPr>
      <w:r>
        <w:t>Исполнитель «»20</w:t>
      </w:r>
      <w:r>
        <w:tab/>
        <w:t>г.</w:t>
      </w:r>
    </w:p>
    <w:p w:rsidR="004E698A" w:rsidRDefault="00C05499">
      <w:pPr>
        <w:pStyle w:val="20"/>
        <w:tabs>
          <w:tab w:val="left" w:pos="4050"/>
        </w:tabs>
        <w:spacing w:after="260"/>
        <w:ind w:left="2020"/>
        <w:sectPr w:rsidR="004E698A">
          <w:pgSz w:w="11900" w:h="16840"/>
          <w:pgMar w:top="958" w:right="656" w:bottom="958" w:left="1648" w:header="0" w:footer="530" w:gutter="0"/>
          <w:cols w:space="720"/>
          <w:noEndnote/>
          <w:docGrid w:linePitch="360"/>
        </w:sectPr>
      </w:pPr>
      <w:r>
        <w:t>(подпись)</w:t>
      </w:r>
      <w:proofErr w:type="gramStart"/>
      <w:r>
        <w:tab/>
        <w:t>(</w:t>
      </w:r>
      <w:proofErr w:type="gramEnd"/>
      <w:r>
        <w:t>расшифровка подписи)</w:t>
      </w:r>
    </w:p>
    <w:p w:rsidR="004E698A" w:rsidRDefault="00C05499">
      <w:pPr>
        <w:pStyle w:val="1"/>
        <w:ind w:firstLine="0"/>
        <w:jc w:val="center"/>
      </w:pPr>
      <w:r>
        <w:lastRenderedPageBreak/>
        <w:t>ЖУРНАЛ</w:t>
      </w:r>
    </w:p>
    <w:p w:rsidR="004E698A" w:rsidRDefault="00C05499">
      <w:pPr>
        <w:pStyle w:val="1"/>
        <w:spacing w:after="260" w:line="233" w:lineRule="auto"/>
        <w:ind w:firstLine="0"/>
        <w:jc w:val="center"/>
      </w:pPr>
      <w:r>
        <w:t>РЕГИСТРАЦИИ УВЕДОМЛЕНИЙ О ПОЛУЧЕНИИ ПОДАРКА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133"/>
        <w:gridCol w:w="1282"/>
        <w:gridCol w:w="1560"/>
        <w:gridCol w:w="1277"/>
        <w:gridCol w:w="1195"/>
        <w:gridCol w:w="1358"/>
        <w:gridCol w:w="1248"/>
      </w:tblGrid>
      <w:tr w:rsidR="004E698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698A" w:rsidRDefault="00C05499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(замещая должность)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698A" w:rsidRDefault="00C05499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обстоятельства дарения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Характеристики подарка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предметов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в рублях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698A" w:rsidRDefault="00C05499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регистрации уведомления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хранения</w:t>
            </w:r>
          </w:p>
        </w:tc>
      </w:tr>
      <w:tr w:rsidR="004E698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</w:tr>
      <w:tr w:rsidR="004E698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</w:tr>
    </w:tbl>
    <w:p w:rsidR="004E698A" w:rsidRDefault="004E698A">
      <w:pPr>
        <w:sectPr w:rsidR="004E698A">
          <w:pgSz w:w="11900" w:h="16840"/>
          <w:pgMar w:top="1280" w:right="628" w:bottom="920" w:left="1676" w:header="0" w:footer="492" w:gutter="0"/>
          <w:cols w:space="720"/>
          <w:noEndnote/>
          <w:docGrid w:linePitch="360"/>
        </w:sectPr>
      </w:pPr>
    </w:p>
    <w:p w:rsidR="004E698A" w:rsidRDefault="00C05499">
      <w:pPr>
        <w:pStyle w:val="1"/>
        <w:tabs>
          <w:tab w:val="left" w:leader="underscore" w:pos="1790"/>
        </w:tabs>
        <w:ind w:firstLine="0"/>
        <w:jc w:val="center"/>
      </w:pPr>
      <w:r>
        <w:lastRenderedPageBreak/>
        <w:t>АКТ №</w:t>
      </w:r>
      <w:r>
        <w:tab/>
      </w:r>
    </w:p>
    <w:p w:rsidR="004E698A" w:rsidRDefault="00C05499">
      <w:pPr>
        <w:pStyle w:val="1"/>
        <w:spacing w:after="260"/>
        <w:ind w:firstLine="0"/>
        <w:jc w:val="center"/>
      </w:pPr>
      <w:r>
        <w:t>ВОЗВРАТА ПОДАРКА</w:t>
      </w:r>
    </w:p>
    <w:p w:rsidR="004E698A" w:rsidRDefault="00C05499">
      <w:pPr>
        <w:pStyle w:val="1"/>
        <w:tabs>
          <w:tab w:val="left" w:leader="underscore" w:pos="7330"/>
        </w:tabs>
        <w:spacing w:after="260"/>
        <w:ind w:left="470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12700</wp:posOffset>
                </wp:positionV>
                <wp:extent cx="1021080" cy="19494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98A" w:rsidRDefault="00C05499">
                            <w:pPr>
                              <w:pStyle w:val="1"/>
                              <w:ind w:firstLine="0"/>
                            </w:pPr>
                            <w:r>
                              <w:t>г. Новоуральск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7.900000000000006pt;margin-top:1.pt;width:80.400000000000006pt;height:15.3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г. Новоуральск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«»20</w:t>
      </w:r>
      <w:r>
        <w:tab/>
        <w:t>г.</w:t>
      </w:r>
    </w:p>
    <w:p w:rsidR="004E698A" w:rsidRDefault="00C05499">
      <w:pPr>
        <w:pStyle w:val="1"/>
        <w:pBdr>
          <w:bottom w:val="single" w:sz="4" w:space="0" w:color="auto"/>
        </w:pBdr>
        <w:spacing w:after="260"/>
        <w:ind w:firstLine="800"/>
      </w:pPr>
      <w:r>
        <w:t>Мы, нижеподписавшиеся, составили настоящий акт о том, что</w:t>
      </w:r>
    </w:p>
    <w:p w:rsidR="004E698A" w:rsidRDefault="00C05499">
      <w:pPr>
        <w:pStyle w:val="20"/>
        <w:spacing w:after="0"/>
        <w:jc w:val="center"/>
      </w:pPr>
      <w:r>
        <w:t>(занимаемая должность материально-ответственного лица, принявшего подарки, Ф.И.О.)</w:t>
      </w:r>
    </w:p>
    <w:p w:rsidR="004E698A" w:rsidRDefault="00C05499">
      <w:pPr>
        <w:spacing w:line="1" w:lineRule="exact"/>
        <w:sectPr w:rsidR="004E698A">
          <w:pgSz w:w="11900" w:h="16840"/>
          <w:pgMar w:top="1145" w:right="638" w:bottom="8957" w:left="1662" w:header="0" w:footer="8529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5400" distB="116205" distL="0" distR="0" simplePos="0" relativeHeight="125829386" behindDoc="0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25400</wp:posOffset>
                </wp:positionV>
                <wp:extent cx="831850" cy="1917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98A" w:rsidRDefault="00C05499">
                            <w:pPr>
                              <w:pStyle w:val="1"/>
                              <w:ind w:firstLine="0"/>
                            </w:pPr>
                            <w:proofErr w:type="spellStart"/>
                            <w:proofErr w:type="gramStart"/>
                            <w:r>
                              <w:t>возвратил,а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87.900000000000006pt;margin-top:2.pt;width:65.5pt;height:15.1pt;z-index:-125829367;mso-wrap-distance-left:0;mso-wrap-distance-top:2.pt;mso-wrap-distance-right:0;mso-wrap-distance-bottom:9.1500000000000004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возвратил,а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6215" distB="0" distL="0" distR="0" simplePos="0" relativeHeight="125829388" behindDoc="0" locked="0" layoutInCell="1" allowOverlap="1">
                <wp:simplePos x="0" y="0"/>
                <wp:positionH relativeFrom="page">
                  <wp:posOffset>2765425</wp:posOffset>
                </wp:positionH>
                <wp:positionV relativeFrom="paragraph">
                  <wp:posOffset>196215</wp:posOffset>
                </wp:positionV>
                <wp:extent cx="2688590" cy="13716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98A" w:rsidRDefault="00C05499">
                            <w:pPr>
                              <w:pStyle w:val="20"/>
                              <w:spacing w:after="0"/>
                              <w:jc w:val="right"/>
                            </w:pPr>
                            <w:r>
                              <w:t>(занимаемая должность, Ф.И.О. лица, получившего подарок)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17.75pt;margin-top:15.450000000000001pt;width:211.70000000000002pt;height:10.800000000000001pt;z-index:-125829365;mso-wrap-distance-left:0;mso-wrap-distance-top:15.4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(занимаемая должность, Ф.И.О. лица, получившего подарок)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E698A" w:rsidRDefault="004E698A">
      <w:pPr>
        <w:spacing w:line="96" w:lineRule="exact"/>
        <w:rPr>
          <w:sz w:val="8"/>
          <w:szCs w:val="8"/>
        </w:rPr>
      </w:pPr>
    </w:p>
    <w:p w:rsidR="004E698A" w:rsidRDefault="004E698A">
      <w:pPr>
        <w:spacing w:line="1" w:lineRule="exact"/>
        <w:sectPr w:rsidR="004E698A">
          <w:type w:val="continuous"/>
          <w:pgSz w:w="11900" w:h="16840"/>
          <w:pgMar w:top="1145" w:right="0" w:bottom="8957" w:left="0" w:header="0" w:footer="3" w:gutter="0"/>
          <w:cols w:space="720"/>
          <w:noEndnote/>
          <w:docGrid w:linePitch="360"/>
        </w:sectPr>
      </w:pPr>
    </w:p>
    <w:p w:rsidR="004E698A" w:rsidRDefault="00C05499">
      <w:pPr>
        <w:pStyle w:val="a9"/>
        <w:tabs>
          <w:tab w:val="left" w:leader="underscore" w:pos="6974"/>
          <w:tab w:val="left" w:leader="underscore" w:pos="8539"/>
        </w:tabs>
        <w:ind w:left="96"/>
      </w:pPr>
      <w:r>
        <w:lastRenderedPageBreak/>
        <w:t>следующие подарки, переданные по акту приема-передачи от «</w:t>
      </w:r>
      <w:r>
        <w:tab/>
        <w:t>»20</w:t>
      </w:r>
      <w:r>
        <w:tab/>
        <w:t>г. №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019"/>
        <w:gridCol w:w="1915"/>
        <w:gridCol w:w="1915"/>
        <w:gridCol w:w="1925"/>
      </w:tblGrid>
      <w:tr w:rsidR="004E698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</w:pPr>
            <w:r>
              <w:t>№ п/п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</w:pPr>
            <w:r>
              <w:t>Наименование подарка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698A" w:rsidRDefault="00C05499">
            <w:pPr>
              <w:pStyle w:val="ab"/>
              <w:ind w:firstLine="0"/>
              <w:jc w:val="center"/>
            </w:pPr>
            <w:r>
              <w:t>Характеристики подарка, его описание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</w:pPr>
            <w:r>
              <w:t>Количество предметов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</w:pPr>
            <w:r>
              <w:t>Стоимо</w:t>
            </w:r>
            <w:r>
              <w:t>сть в рублях *</w:t>
            </w:r>
          </w:p>
        </w:tc>
      </w:tr>
      <w:tr w:rsidR="004E698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</w:tr>
      <w:tr w:rsidR="004E698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</w:tr>
      <w:tr w:rsidR="004E698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C05499">
            <w:pPr>
              <w:pStyle w:val="ab"/>
              <w:ind w:firstLine="0"/>
              <w:jc w:val="center"/>
            </w:pPr>
            <w:r>
              <w:t>ИТОГО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8A" w:rsidRDefault="004E698A">
            <w:pPr>
              <w:rPr>
                <w:sz w:val="10"/>
                <w:szCs w:val="10"/>
              </w:rPr>
            </w:pPr>
          </w:p>
        </w:tc>
      </w:tr>
    </w:tbl>
    <w:p w:rsidR="004E698A" w:rsidRDefault="00C05499">
      <w:pPr>
        <w:pStyle w:val="a9"/>
        <w:ind w:left="0"/>
        <w:jc w:val="center"/>
      </w:pPr>
      <w:r>
        <w:t>(*) - заполняется при наличии документа, подтверждающих стоимость подарка</w:t>
      </w:r>
    </w:p>
    <w:p w:rsidR="004E698A" w:rsidRDefault="004E698A">
      <w:pPr>
        <w:spacing w:after="479" w:line="1" w:lineRule="exact"/>
      </w:pPr>
    </w:p>
    <w:p w:rsidR="004E698A" w:rsidRDefault="00C05499">
      <w:pPr>
        <w:pStyle w:val="1"/>
        <w:ind w:firstLine="0"/>
        <w:sectPr w:rsidR="004E698A">
          <w:type w:val="continuous"/>
          <w:pgSz w:w="11900" w:h="16840"/>
          <w:pgMar w:top="1145" w:right="638" w:bottom="8957" w:left="166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5767705</wp:posOffset>
                </wp:positionH>
                <wp:positionV relativeFrom="paragraph">
                  <wp:posOffset>12700</wp:posOffset>
                </wp:positionV>
                <wp:extent cx="536575" cy="19494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98A" w:rsidRDefault="00C05499">
                            <w:pPr>
                              <w:pStyle w:val="1"/>
                              <w:ind w:firstLine="0"/>
                            </w:pPr>
                            <w:r>
                              <w:t>Принял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54.15000000000003pt;margin-top:1.pt;width:42.25pt;height:15.35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Принял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Выдал с ответственного хранения</w:t>
      </w:r>
    </w:p>
    <w:p w:rsidR="004E698A" w:rsidRDefault="004E698A">
      <w:pPr>
        <w:spacing w:line="140" w:lineRule="exact"/>
        <w:rPr>
          <w:sz w:val="11"/>
          <w:szCs w:val="11"/>
        </w:rPr>
      </w:pPr>
    </w:p>
    <w:p w:rsidR="004E698A" w:rsidRDefault="004E698A">
      <w:pPr>
        <w:spacing w:line="1" w:lineRule="exact"/>
        <w:sectPr w:rsidR="004E698A">
          <w:type w:val="continuous"/>
          <w:pgSz w:w="11900" w:h="16840"/>
          <w:pgMar w:top="1145" w:right="0" w:bottom="1145" w:left="0" w:header="0" w:footer="3" w:gutter="0"/>
          <w:cols w:space="720"/>
          <w:noEndnote/>
          <w:docGrid w:linePitch="360"/>
        </w:sectPr>
      </w:pPr>
    </w:p>
    <w:p w:rsidR="004E698A" w:rsidRDefault="00C05499">
      <w:pPr>
        <w:pStyle w:val="20"/>
        <w:pBdr>
          <w:top w:val="single" w:sz="4" w:space="0" w:color="auto"/>
        </w:pBdr>
        <w:spacing w:after="0"/>
      </w:pPr>
      <w:r>
        <w:lastRenderedPageBreak/>
        <w:t>(подпись) (расшифровка подписи)</w:t>
      </w:r>
    </w:p>
    <w:p w:rsidR="004E698A" w:rsidRDefault="00C05499">
      <w:pPr>
        <w:pStyle w:val="20"/>
        <w:spacing w:after="0"/>
        <w:sectPr w:rsidR="004E698A">
          <w:type w:val="continuous"/>
          <w:pgSz w:w="11900" w:h="16840"/>
          <w:pgMar w:top="1145" w:right="748" w:bottom="1145" w:left="1916" w:header="0" w:footer="3" w:gutter="0"/>
          <w:cols w:num="2" w:space="3750"/>
          <w:noEndnote/>
          <w:docGrid w:linePitch="360"/>
        </w:sectPr>
      </w:pPr>
      <w:r>
        <w:t>(подпись) (расшифровка подписи)</w:t>
      </w:r>
    </w:p>
    <w:p w:rsidR="00C05499" w:rsidRDefault="00C05499"/>
    <w:sectPr w:rsidR="00C05499">
      <w:type w:val="continuous"/>
      <w:pgSz w:w="11900" w:h="16840"/>
      <w:pgMar w:top="1145" w:right="748" w:bottom="1145" w:left="1916" w:header="0" w:footer="3" w:gutter="0"/>
      <w:cols w:num="2" w:space="375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499" w:rsidRDefault="00C05499">
      <w:r>
        <w:separator/>
      </w:r>
    </w:p>
  </w:endnote>
  <w:endnote w:type="continuationSeparator" w:id="0">
    <w:p w:rsidR="00C05499" w:rsidRDefault="00C0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499" w:rsidRDefault="00C05499"/>
  </w:footnote>
  <w:footnote w:type="continuationSeparator" w:id="0">
    <w:p w:rsidR="00C05499" w:rsidRDefault="00C054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98A" w:rsidRDefault="00C0549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5938520</wp:posOffset>
              </wp:positionH>
              <wp:positionV relativeFrom="page">
                <wp:posOffset>236220</wp:posOffset>
              </wp:positionV>
              <wp:extent cx="1097280" cy="1339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728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698A" w:rsidRDefault="00C05499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D1289" w:rsidRPr="00ED1289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3" type="#_x0000_t202" style="position:absolute;margin-left:467.6pt;margin-top:18.6pt;width:86.4pt;height:10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" filled="f" stroked="f">
              <v:textbox style="mso-fit-shape-to-text:t" inset="0,0,0,0">
                <w:txbxContent>
                  <w:p w:rsidR="004E698A" w:rsidRDefault="00C05499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D1289" w:rsidRPr="00ED1289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904EB"/>
    <w:multiLevelType w:val="multilevel"/>
    <w:tmpl w:val="BD0CF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000A30"/>
    <w:multiLevelType w:val="hybridMultilevel"/>
    <w:tmpl w:val="992CD302"/>
    <w:lvl w:ilvl="0" w:tplc="6C64A91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61AE1A7F"/>
    <w:multiLevelType w:val="multilevel"/>
    <w:tmpl w:val="501494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A"/>
    <w:rsid w:val="004E698A"/>
    <w:rsid w:val="00C05499"/>
    <w:rsid w:val="00ED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2D026-A51E-492D-A313-74F17F75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214B9E"/>
      <w:sz w:val="16"/>
      <w:szCs w:val="1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/>
      <w:color w:val="102764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color w:val="214B9E"/>
      <w:sz w:val="16"/>
      <w:szCs w:val="16"/>
    </w:rPr>
  </w:style>
  <w:style w:type="paragraph" w:customStyle="1" w:styleId="1">
    <w:name w:val="Основной текст1"/>
    <w:basedOn w:val="a"/>
    <w:link w:val="a5"/>
    <w:pPr>
      <w:ind w:firstLine="3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60" w:line="226" w:lineRule="auto"/>
      <w:jc w:val="center"/>
    </w:pPr>
    <w:rPr>
      <w:strike/>
      <w:color w:val="102764"/>
    </w:rPr>
  </w:style>
  <w:style w:type="paragraph" w:customStyle="1" w:styleId="20">
    <w:name w:val="Основной текст (2)"/>
    <w:basedOn w:val="a"/>
    <w:link w:val="2"/>
    <w:pPr>
      <w:spacing w:after="1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pacing w:after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ind w:left="820"/>
    </w:pPr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pPr>
      <w:ind w:firstLine="3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1359</Words>
  <Characters>7752</Characters>
  <Application>Microsoft Office Word</Application>
  <DocSecurity>0</DocSecurity>
  <Lines>64</Lines>
  <Paragraphs>18</Paragraphs>
  <ScaleCrop>false</ScaleCrop>
  <Company>diakov.net</Company>
  <LinksUpToDate>false</LinksUpToDate>
  <CharactersWithSpaces>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babenko_io@mail.ru</cp:lastModifiedBy>
  <cp:revision>3</cp:revision>
  <dcterms:created xsi:type="dcterms:W3CDTF">2020-10-14T06:49:00Z</dcterms:created>
  <dcterms:modified xsi:type="dcterms:W3CDTF">2020-10-14T06:54:00Z</dcterms:modified>
</cp:coreProperties>
</file>