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91" w:rsidRPr="00EA2291" w:rsidRDefault="00EA2291" w:rsidP="00EA2291">
      <w:pPr>
        <w:pStyle w:val="a3"/>
        <w:spacing w:after="240" w:line="240" w:lineRule="auto"/>
        <w:jc w:val="center"/>
        <w:rPr>
          <w:rFonts w:ascii="Times" w:hAnsi="Times"/>
          <w:b/>
          <w:sz w:val="28"/>
          <w:szCs w:val="28"/>
        </w:rPr>
      </w:pPr>
      <w:r w:rsidRPr="00EA2291">
        <w:rPr>
          <w:rFonts w:ascii="Times" w:hAnsi="Times"/>
          <w:b/>
          <w:sz w:val="28"/>
          <w:szCs w:val="28"/>
        </w:rPr>
        <w:t>Письмо Департамента государственной политики в образовании Министерства образования и н</w:t>
      </w:r>
      <w:r w:rsidR="00EA6590">
        <w:rPr>
          <w:rFonts w:ascii="Times" w:hAnsi="Times"/>
          <w:b/>
          <w:sz w:val="28"/>
          <w:szCs w:val="28"/>
        </w:rPr>
        <w:t>ауки РФ от 30 августа 2005 </w:t>
      </w:r>
      <w:proofErr w:type="spellStart"/>
      <w:r w:rsidR="00EA6590">
        <w:rPr>
          <w:rFonts w:ascii="Times" w:hAnsi="Times"/>
          <w:b/>
          <w:sz w:val="28"/>
          <w:szCs w:val="28"/>
        </w:rPr>
        <w:t>г.№</w:t>
      </w:r>
      <w:proofErr w:type="spellEnd"/>
      <w:r w:rsidR="00EA6590">
        <w:rPr>
          <w:rFonts w:ascii="Times" w:hAnsi="Times"/>
          <w:b/>
          <w:sz w:val="28"/>
          <w:szCs w:val="28"/>
        </w:rPr>
        <w:t xml:space="preserve"> </w:t>
      </w:r>
      <w:r w:rsidRPr="00EA2291">
        <w:rPr>
          <w:rFonts w:ascii="Times" w:hAnsi="Times"/>
          <w:b/>
          <w:sz w:val="28"/>
          <w:szCs w:val="28"/>
        </w:rPr>
        <w:t>03-1572</w:t>
      </w:r>
      <w:r w:rsidRPr="00EA2291">
        <w:rPr>
          <w:rFonts w:ascii="Times" w:hAnsi="Times"/>
          <w:b/>
          <w:sz w:val="28"/>
          <w:szCs w:val="28"/>
        </w:rPr>
        <w:cr/>
        <w:t>"Об обеспечении безопасности в образовательных учреждениях"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В современных условиях проблема обеспечения безопасности и антитеррористической защищенности в образовательных учреждениях остается актуальной. </w:t>
      </w:r>
      <w:proofErr w:type="gramStart"/>
      <w:r>
        <w:rPr>
          <w:rFonts w:ascii="Times" w:hAnsi="Times"/>
          <w:sz w:val="24"/>
        </w:rPr>
        <w:t>Ее решение возможно только путем применения комплексного подхода, сочетающего в себе основные мероприятия по противодействию терроризму, меры по развитию общей культуры обучающихся в области безопасности жизнедеятельности, обучение безопасному поведению в различных опасных и чрезвычайных ситуациях природного, техногенного и социального характера.</w:t>
      </w:r>
      <w:proofErr w:type="gramEnd"/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Решению проблемы обеспечения безопасности посвящен ряд законов Российской Федерации: от 5 марта 1992 г. N 2446-I "О безопасности", от 21 декабря 1994 г. N 69-ФЗ </w:t>
      </w:r>
      <w:proofErr w:type="gramStart"/>
      <w:r>
        <w:rPr>
          <w:rFonts w:ascii="Times" w:hAnsi="Times"/>
          <w:sz w:val="24"/>
        </w:rPr>
        <w:t>"О пожарной безопасности", от 9 января 1996 г. N 3-ФЗ "О радиационной безопасности", от 10 декабря 1995 г. N 196-ФЗ "О безопасности дорожного движения", от 12 февраля 1998 г. N 28-ФЗ "О гражданской обороне", от 25 июля 1998 г. N 130-ФЗ "О борьбе с терроризмом" с изменениями от 7 августа 2002 г. и от 30 июня 2003 г.</w:t>
      </w:r>
      <w:proofErr w:type="gramEnd"/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proofErr w:type="gramStart"/>
      <w:r>
        <w:rPr>
          <w:rFonts w:ascii="Times" w:hAnsi="Times"/>
          <w:sz w:val="24"/>
        </w:rPr>
        <w:t>На формирование сознательного ответственного отношения к личной безопасности и безопасности окружающих, приобретения ими способности сохранить жизнь и здоровье в неблагоприятных, угрожающих жизни условиях ориентированы учебные курсы "Основы безопасности жизнедеятельности" и "Безопасность жизнедеятельности".</w:t>
      </w:r>
      <w:proofErr w:type="gramEnd"/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Распоряжением Президента Российской Федерации от 18 февраля 2005 г. N Пр-258 утвержден План мероприятий по информационно-пропагандистскому сопровождению борьбы с терроризмом и обеспечению общественной безопасности.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В целях обеспечения безопасности и антитеррористической защищенности во время общешкольных массовых мероприятий, в том числе и посвященных началу нового учебного года, Департамент государственной политики в образовании </w:t>
      </w:r>
      <w:proofErr w:type="spellStart"/>
      <w:r>
        <w:rPr>
          <w:rFonts w:ascii="Times" w:hAnsi="Times"/>
          <w:sz w:val="24"/>
        </w:rPr>
        <w:t>Минобрнауки</w:t>
      </w:r>
      <w:proofErr w:type="spellEnd"/>
      <w:r>
        <w:rPr>
          <w:rFonts w:ascii="Times" w:hAnsi="Times"/>
          <w:sz w:val="24"/>
        </w:rPr>
        <w:t xml:space="preserve"> России рекомендует органам управления образованием субъектов Российской Федерации провести комплекс мероприятий, направленных на повышение уровня безопасности в образовательных учреждениях.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1. Провести совещания с руководителями органов управления образованием подведомственных территорий по вопросам обеспечения безопасности в образовательных учреждениях. Особое внимание уделить вопросам безопасности при проведении массовых мероприятий, посвященных началу учебного года.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2. Усилить внимание к вопросам безопасности жизнедеятельности при изучении учебных предметов базисного учебного плана и занятий во внеурочное время (разбор практических ситуаций, обсуждение правовых норм, проведение тренингов и т.д.).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3. Рассмотреть возможность введения дополнительных часов на изучение </w:t>
      </w:r>
      <w:proofErr w:type="gramStart"/>
      <w:r>
        <w:rPr>
          <w:rFonts w:ascii="Times" w:hAnsi="Times"/>
          <w:sz w:val="24"/>
        </w:rPr>
        <w:t>обучающимися</w:t>
      </w:r>
      <w:proofErr w:type="gramEnd"/>
      <w:r>
        <w:rPr>
          <w:rFonts w:ascii="Times" w:hAnsi="Times"/>
          <w:sz w:val="24"/>
        </w:rPr>
        <w:t xml:space="preserve"> курса "Основы безопасности жизнедеятельности" (личной безопасности в повседневной жизни, безопасного поведения в чрезвычайных ситуациях природного, техногенного и социального характера, при возникновении террористических актов и др.) за счет времени вариативной части базисного учебного плана (регионального (национально-регионального) компонента).</w:t>
      </w:r>
    </w:p>
    <w:p w:rsidR="00EA2291" w:rsidRDefault="00EA2291" w:rsidP="00EA2291">
      <w:pPr>
        <w:pStyle w:val="a3"/>
        <w:spacing w:after="300" w:line="240" w:lineRule="auto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lastRenderedPageBreak/>
        <w:t>ГАРАНТ: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См. Методические рекомендации по организации образовательного процесса в общеобразовательных учреждениях по курсу "Основы безопасности жизнедеятельности" за счет времени вариативной части базисного учебного плана (приложение к письму Министерства образования и науки РФ от 27 апреля 2007 г. N 03-898)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4. Разработать комплексные планы безопасности образовательного учреждения на период с 2006 по 2010 год с учетом примерной структуры (приложение).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Заместитель директора</w:t>
      </w:r>
    </w:p>
    <w:p w:rsidR="00EA2291" w:rsidRDefault="00EA2291" w:rsidP="00EA2291">
      <w:pPr>
        <w:pStyle w:val="a3"/>
        <w:spacing w:after="24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И.М. </w:t>
      </w:r>
      <w:proofErr w:type="spellStart"/>
      <w:r>
        <w:rPr>
          <w:rFonts w:ascii="Times" w:hAnsi="Times"/>
          <w:sz w:val="24"/>
        </w:rPr>
        <w:t>Реморенко</w:t>
      </w:r>
      <w:proofErr w:type="spellEnd"/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EA2291" w:rsidRDefault="00EA2291" w:rsidP="00EA2291">
      <w:pPr>
        <w:pStyle w:val="a3"/>
        <w:spacing w:after="24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Приложение</w:t>
      </w:r>
    </w:p>
    <w:p w:rsidR="00EA2291" w:rsidRDefault="00EA2291" w:rsidP="00EA2291">
      <w:pPr>
        <w:pStyle w:val="a3"/>
        <w:spacing w:after="24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к письму Департамента </w:t>
      </w:r>
      <w:proofErr w:type="gramStart"/>
      <w:r>
        <w:rPr>
          <w:rFonts w:ascii="Times" w:hAnsi="Times"/>
          <w:sz w:val="24"/>
        </w:rPr>
        <w:t>государственной</w:t>
      </w:r>
      <w:proofErr w:type="gramEnd"/>
    </w:p>
    <w:p w:rsidR="00EA2291" w:rsidRDefault="00EA2291" w:rsidP="00EA2291">
      <w:pPr>
        <w:pStyle w:val="a3"/>
        <w:spacing w:after="24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политики в образовании</w:t>
      </w:r>
    </w:p>
    <w:p w:rsidR="00EA2291" w:rsidRDefault="00EA2291" w:rsidP="00EA2291">
      <w:pPr>
        <w:pStyle w:val="a3"/>
        <w:spacing w:after="24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Министерства образования и науки РФ</w:t>
      </w:r>
    </w:p>
    <w:p w:rsidR="00EA2291" w:rsidRDefault="00EA2291" w:rsidP="00EA2291">
      <w:pPr>
        <w:pStyle w:val="a3"/>
        <w:spacing w:after="240" w:line="240" w:lineRule="auto"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от 30 августа 2005 г. N 03-1572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Примерная структура комплексного плана "Безопасность образовательного учреждения на 2006-2010 годы"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1. Организационные мероприятия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1. Разработка правил внутреннего распорядка образовательного учреждения.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2. Определение порядка обеспечения безопасности, антитеррористической защищенности образовательного учреждения при проведении праздников, спортивных состязаний и иных культурно-массовых мероприятий.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3. Проверка учебных и производственных помещений образовательного учреждения.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4. Организация </w:t>
      </w:r>
      <w:proofErr w:type="gramStart"/>
      <w:r>
        <w:rPr>
          <w:rFonts w:ascii="Times" w:hAnsi="Times"/>
          <w:sz w:val="24"/>
        </w:rPr>
        <w:t>контроля за</w:t>
      </w:r>
      <w:proofErr w:type="gramEnd"/>
      <w:r>
        <w:rPr>
          <w:rFonts w:ascii="Times" w:hAnsi="Times"/>
          <w:sz w:val="24"/>
        </w:rPr>
        <w:t xml:space="preserve"> соблюдением правил регистрации и проживания лиц в общежитиях.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5. Создание и организация деятельности антитеррористической рабочей группы образовательного учреждения.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>6. Обеспечение системного контроля деятельности организаций, арендующих помещения в образовательном учреждении.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7. Определение порядка контроля и ответственных за ежедневный осмотр состояния ограждений, закрепленной территории, зданий, сооружений. Контроль завоза продуктов и имущества.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8. Организация взаимодействия коллектива образовательного учреждения с представителями правоохранительных органов, местного самоуправления.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9. Организация контроля выполнения мероприятий комплексного плана "Безопасность образовательного учреждения на 2006-2010 годы".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2. Обучение сотрудников и обучающихся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1. Обучение учащихся (студентов), сотрудников образовательного учреждения по гражданской обороне и чрезвычайным ситуациям.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2. </w:t>
      </w:r>
      <w:proofErr w:type="gramStart"/>
      <w:r>
        <w:rPr>
          <w:rFonts w:ascii="Times" w:hAnsi="Times"/>
          <w:sz w:val="24"/>
        </w:rPr>
        <w:t>Обучение учащихся по курсу</w:t>
      </w:r>
      <w:proofErr w:type="gramEnd"/>
      <w:r>
        <w:rPr>
          <w:rFonts w:ascii="Times" w:hAnsi="Times"/>
          <w:sz w:val="24"/>
        </w:rPr>
        <w:t xml:space="preserve"> "Основы безопасности жизнедеятельности".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3. </w:t>
      </w:r>
      <w:proofErr w:type="gramStart"/>
      <w:r>
        <w:rPr>
          <w:rFonts w:ascii="Times" w:hAnsi="Times"/>
          <w:sz w:val="24"/>
        </w:rPr>
        <w:t>Обучение студентов по курсу</w:t>
      </w:r>
      <w:proofErr w:type="gramEnd"/>
      <w:r>
        <w:rPr>
          <w:rFonts w:ascii="Times" w:hAnsi="Times"/>
          <w:sz w:val="24"/>
        </w:rPr>
        <w:t xml:space="preserve"> "Безопасность жизнедеятельности".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3. Создание учебно-материальной базы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1. Подготовка и выпуск в образовательном учреждении инструкций, памяток, брошюр на тему "Действия обучающихся и сотрудников при возникновении экстремальных и чрезвычайных ситуаций".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2. Приобретение учебно-методической литературы, учебно-наглядных пособий, оборудования и приборов.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3. Установка системы звонкового и громкоговорящего оповещения сотрудников и обучающихся для доведения сигналов и соответствующих команд, системы аварийной подсветки указателей маршрутов эвакуации.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4. Монтаж систем противопожарной сигнализации.</w:t>
      </w:r>
    </w:p>
    <w:p w:rsidR="00EA2291" w:rsidRDefault="00EA2291" w:rsidP="00EA2291">
      <w:pPr>
        <w:pStyle w:val="a3"/>
        <w:spacing w:after="24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 </w:t>
      </w:r>
    </w:p>
    <w:p w:rsidR="004B6124" w:rsidRPr="00EA2291" w:rsidRDefault="004B6124">
      <w:pPr>
        <w:rPr>
          <w:rFonts w:ascii="Times New Roman" w:hAnsi="Times New Roman" w:cs="Times New Roman"/>
          <w:sz w:val="24"/>
          <w:szCs w:val="24"/>
        </w:rPr>
      </w:pPr>
    </w:p>
    <w:sectPr w:rsidR="004B6124" w:rsidRPr="00EA2291" w:rsidSect="007D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2291"/>
    <w:rsid w:val="004B6124"/>
    <w:rsid w:val="007D3272"/>
    <w:rsid w:val="00EA2291"/>
    <w:rsid w:val="00EA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вободная форма"/>
    <w:rsid w:val="00EA2291"/>
    <w:rPr>
      <w:rFonts w:ascii="Lucida Grande" w:eastAsia="ヒラギノ角ゴ Pro W3" w:hAnsi="Lucida Grande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4932</Characters>
  <Application>Microsoft Office Word</Application>
  <DocSecurity>0</DocSecurity>
  <Lines>41</Lines>
  <Paragraphs>11</Paragraphs>
  <ScaleCrop>false</ScaleCrop>
  <Company>МБОУСОШ22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Admin</cp:lastModifiedBy>
  <cp:revision>3</cp:revision>
  <cp:lastPrinted>2015-04-01T04:19:00Z</cp:lastPrinted>
  <dcterms:created xsi:type="dcterms:W3CDTF">2015-04-01T04:18:00Z</dcterms:created>
  <dcterms:modified xsi:type="dcterms:W3CDTF">2015-04-05T07:41:00Z</dcterms:modified>
</cp:coreProperties>
</file>