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D68" w:rsidRPr="006F39C9" w:rsidRDefault="006F39C9" w:rsidP="00681B08">
      <w:pPr>
        <w:jc w:val="center"/>
        <w:rPr>
          <w:rFonts w:ascii="Times New Roman" w:hAnsi="Times New Roman" w:cs="Times New Roman"/>
          <w:sz w:val="26"/>
          <w:szCs w:val="26"/>
        </w:rPr>
      </w:pPr>
      <w:r w:rsidRPr="006F39C9">
        <w:rPr>
          <w:rFonts w:ascii="Times New Roman" w:hAnsi="Times New Roman" w:cs="Times New Roman"/>
          <w:sz w:val="26"/>
          <w:szCs w:val="26"/>
        </w:rPr>
        <w:t>Муниципальное автономное общеобразовательное учреждение средняя общеобразовательная школа № 167</w:t>
      </w:r>
      <w:r w:rsidRPr="006F39C9">
        <w:rPr>
          <w:rFonts w:ascii="Times New Roman" w:hAnsi="Times New Roman" w:cs="Times New Roman"/>
          <w:sz w:val="26"/>
          <w:szCs w:val="26"/>
        </w:rPr>
        <w:tab/>
      </w:r>
    </w:p>
    <w:p w:rsidR="00972D68" w:rsidRDefault="00972D68" w:rsidP="00681B0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72D68" w:rsidRDefault="00972D68" w:rsidP="00681B0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72D68" w:rsidRDefault="00972D68" w:rsidP="00681B0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72D68" w:rsidRDefault="00972D68" w:rsidP="00681B0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72D68" w:rsidRDefault="00972D68" w:rsidP="00681B0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72D68" w:rsidRDefault="00972D68" w:rsidP="00681B0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72D68" w:rsidRDefault="00972D68" w:rsidP="00681B0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72D68" w:rsidRDefault="00972D68" w:rsidP="00681B0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8142C" w:rsidRPr="00105E81" w:rsidRDefault="00681B08" w:rsidP="00681B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5E81">
        <w:rPr>
          <w:rFonts w:ascii="Times New Roman" w:hAnsi="Times New Roman" w:cs="Times New Roman"/>
          <w:b/>
          <w:sz w:val="26"/>
          <w:szCs w:val="26"/>
        </w:rPr>
        <w:t>Программа у</w:t>
      </w:r>
      <w:r w:rsidR="006F39C9" w:rsidRPr="00105E81">
        <w:rPr>
          <w:rFonts w:ascii="Times New Roman" w:hAnsi="Times New Roman" w:cs="Times New Roman"/>
          <w:b/>
          <w:sz w:val="26"/>
          <w:szCs w:val="26"/>
        </w:rPr>
        <w:t>правления качеством образования</w:t>
      </w:r>
    </w:p>
    <w:p w:rsidR="006F39C9" w:rsidRPr="00105E81" w:rsidRDefault="006F39C9" w:rsidP="00681B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5E81">
        <w:rPr>
          <w:rFonts w:ascii="Times New Roman" w:hAnsi="Times New Roman" w:cs="Times New Roman"/>
          <w:b/>
          <w:sz w:val="26"/>
          <w:szCs w:val="26"/>
        </w:rPr>
        <w:t>МАОУ СОШ № 167</w:t>
      </w:r>
    </w:p>
    <w:p w:rsidR="006F39C9" w:rsidRPr="00105E81" w:rsidRDefault="005858AD" w:rsidP="00681B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5E81">
        <w:rPr>
          <w:rFonts w:ascii="Times New Roman" w:hAnsi="Times New Roman" w:cs="Times New Roman"/>
          <w:b/>
          <w:sz w:val="26"/>
          <w:szCs w:val="26"/>
        </w:rPr>
        <w:t>на 2019-2022</w:t>
      </w:r>
      <w:r w:rsidR="006F39C9" w:rsidRPr="00105E81">
        <w:rPr>
          <w:rFonts w:ascii="Times New Roman" w:hAnsi="Times New Roman" w:cs="Times New Roman"/>
          <w:b/>
          <w:sz w:val="26"/>
          <w:szCs w:val="26"/>
        </w:rPr>
        <w:t xml:space="preserve"> г.г.</w:t>
      </w:r>
    </w:p>
    <w:p w:rsidR="006F39C9" w:rsidRDefault="006F39C9" w:rsidP="00681B0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81B08" w:rsidRDefault="00681B08" w:rsidP="00681B0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81B08" w:rsidRDefault="00681B08" w:rsidP="00681B0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81B08" w:rsidRDefault="00681B08" w:rsidP="006F39C9">
      <w:pPr>
        <w:rPr>
          <w:rFonts w:ascii="Times New Roman" w:hAnsi="Times New Roman" w:cs="Times New Roman"/>
          <w:sz w:val="26"/>
          <w:szCs w:val="26"/>
        </w:rPr>
      </w:pPr>
    </w:p>
    <w:p w:rsidR="00681B08" w:rsidRDefault="00681B08" w:rsidP="00681B0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81B08" w:rsidRDefault="00681B08" w:rsidP="00681B0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81B08" w:rsidRDefault="00681B08" w:rsidP="006F39C9">
      <w:pPr>
        <w:rPr>
          <w:rFonts w:ascii="Times New Roman" w:hAnsi="Times New Roman" w:cs="Times New Roman"/>
          <w:sz w:val="26"/>
          <w:szCs w:val="26"/>
        </w:rPr>
      </w:pPr>
    </w:p>
    <w:p w:rsidR="00681B08" w:rsidRDefault="00681B08" w:rsidP="00681B0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81B08" w:rsidRDefault="00681B08" w:rsidP="00681B0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81B08" w:rsidRDefault="00681B08" w:rsidP="00681B0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81B08" w:rsidRPr="00105E81" w:rsidRDefault="00681B08" w:rsidP="00681B0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105E81">
        <w:rPr>
          <w:rFonts w:ascii="Times New Roman" w:hAnsi="Times New Roman" w:cs="Times New Roman"/>
          <w:b/>
          <w:sz w:val="26"/>
          <w:szCs w:val="26"/>
        </w:rPr>
        <w:t>Разработчик: Куваева Т.Л.</w:t>
      </w:r>
    </w:p>
    <w:p w:rsidR="00681B08" w:rsidRDefault="00681B08" w:rsidP="00681B08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681B08" w:rsidRDefault="00681B08" w:rsidP="00681B08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681B08" w:rsidRDefault="00681B08" w:rsidP="00681B08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681B08" w:rsidRDefault="00681B08" w:rsidP="00972D6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81B08" w:rsidRDefault="00681B08" w:rsidP="00681B08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681B08" w:rsidRDefault="00972D68" w:rsidP="00972D6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2019 г.</w:t>
      </w:r>
    </w:p>
    <w:p w:rsidR="009B7DCC" w:rsidRDefault="009B7DCC" w:rsidP="00972D6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81B08" w:rsidRDefault="00681B08" w:rsidP="001B3BF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Основные разделы программы</w:t>
      </w:r>
      <w:r w:rsidR="006F39C9">
        <w:rPr>
          <w:rFonts w:ascii="Times New Roman" w:hAnsi="Times New Roman" w:cs="Times New Roman"/>
          <w:sz w:val="26"/>
          <w:szCs w:val="26"/>
        </w:rPr>
        <w:t>:</w:t>
      </w:r>
    </w:p>
    <w:p w:rsidR="001B3BFB" w:rsidRPr="00105E81" w:rsidRDefault="00105E81" w:rsidP="00D9115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B3BFB" w:rsidRPr="00105E81">
        <w:rPr>
          <w:rFonts w:ascii="Times New Roman" w:hAnsi="Times New Roman" w:cs="Times New Roman"/>
          <w:sz w:val="26"/>
          <w:szCs w:val="26"/>
        </w:rPr>
        <w:t>Паспорт Программы.</w:t>
      </w:r>
    </w:p>
    <w:p w:rsidR="001B3BFB" w:rsidRPr="00105E81" w:rsidRDefault="00105E81" w:rsidP="00D9115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1B3BFB" w:rsidRPr="00105E81">
        <w:rPr>
          <w:rFonts w:ascii="Times New Roman" w:hAnsi="Times New Roman" w:cs="Times New Roman"/>
          <w:sz w:val="26"/>
          <w:szCs w:val="26"/>
        </w:rPr>
        <w:t>Обоснование целей.</w:t>
      </w:r>
    </w:p>
    <w:p w:rsidR="001B3BFB" w:rsidRPr="00105E81" w:rsidRDefault="00105E81" w:rsidP="00D9115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B3BFB" w:rsidRPr="00105E81">
        <w:rPr>
          <w:rFonts w:ascii="Times New Roman" w:hAnsi="Times New Roman" w:cs="Times New Roman"/>
          <w:sz w:val="26"/>
          <w:szCs w:val="26"/>
        </w:rPr>
        <w:t>Описание показателей качества образования.</w:t>
      </w:r>
    </w:p>
    <w:p w:rsidR="001B3BFB" w:rsidRPr="00105E81" w:rsidRDefault="00105E81" w:rsidP="00D9115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1B3BFB" w:rsidRPr="00105E81">
        <w:rPr>
          <w:rFonts w:ascii="Times New Roman" w:hAnsi="Times New Roman" w:cs="Times New Roman"/>
          <w:sz w:val="26"/>
          <w:szCs w:val="26"/>
        </w:rPr>
        <w:t>Организационные условия проведения мониторинга показателей качества образования по школе.</w:t>
      </w:r>
    </w:p>
    <w:p w:rsidR="001B3BFB" w:rsidRPr="00105E81" w:rsidRDefault="00105E81" w:rsidP="00D9115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1B3BFB" w:rsidRPr="00105E81">
        <w:rPr>
          <w:rFonts w:ascii="Times New Roman" w:hAnsi="Times New Roman" w:cs="Times New Roman"/>
          <w:sz w:val="26"/>
          <w:szCs w:val="26"/>
        </w:rPr>
        <w:t>Описание аналитической работы с результатами мониторинга.</w:t>
      </w:r>
    </w:p>
    <w:p w:rsidR="001B3BFB" w:rsidRPr="00105E81" w:rsidRDefault="00105E81" w:rsidP="00D9115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E81">
        <w:rPr>
          <w:rFonts w:ascii="Times New Roman" w:hAnsi="Times New Roman" w:cs="Times New Roman"/>
          <w:sz w:val="26"/>
          <w:szCs w:val="26"/>
        </w:rPr>
        <w:t>6.</w:t>
      </w:r>
      <w:r w:rsidR="001B3BFB" w:rsidRPr="00105E81">
        <w:rPr>
          <w:rFonts w:ascii="Times New Roman" w:hAnsi="Times New Roman" w:cs="Times New Roman"/>
          <w:sz w:val="26"/>
          <w:szCs w:val="26"/>
        </w:rPr>
        <w:t>Описание типологии и механизмов принятия управленческих решений по результатам анализа.</w:t>
      </w:r>
    </w:p>
    <w:p w:rsidR="00284F82" w:rsidRDefault="00EF2C23" w:rsidP="00D9115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 w:rsidR="001B3BFB">
        <w:rPr>
          <w:rFonts w:ascii="Times New Roman" w:hAnsi="Times New Roman" w:cs="Times New Roman"/>
          <w:sz w:val="26"/>
          <w:szCs w:val="26"/>
        </w:rPr>
        <w:t xml:space="preserve">Описание системы работы с разными категориями участников образовательных отношений по </w:t>
      </w:r>
      <w:r w:rsidR="00284F82">
        <w:rPr>
          <w:rFonts w:ascii="Times New Roman" w:hAnsi="Times New Roman" w:cs="Times New Roman"/>
          <w:sz w:val="26"/>
          <w:szCs w:val="26"/>
        </w:rPr>
        <w:t>результатам анализа качества образования.</w:t>
      </w:r>
    </w:p>
    <w:p w:rsidR="00284F82" w:rsidRDefault="00284F82" w:rsidP="001B3BF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84F82" w:rsidRDefault="00284F82" w:rsidP="001B3BF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84F82" w:rsidRDefault="00284F82" w:rsidP="001B3BF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84F82" w:rsidRDefault="00284F82" w:rsidP="001B3BF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84F82" w:rsidRDefault="00284F82" w:rsidP="001B3BF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84F82" w:rsidRDefault="00284F82" w:rsidP="001B3BF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84F82" w:rsidRDefault="00284F82" w:rsidP="001B3BF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84F82" w:rsidRDefault="00284F82" w:rsidP="001B3BF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84F82" w:rsidRDefault="00284F82" w:rsidP="001B3BF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84F82" w:rsidRDefault="00284F82" w:rsidP="001B3BF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84F82" w:rsidRDefault="00284F82" w:rsidP="001B3BF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84F82" w:rsidRDefault="00284F82" w:rsidP="001B3BF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84F82" w:rsidRDefault="00284F82" w:rsidP="001B3BF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84F82" w:rsidRDefault="00284F82" w:rsidP="001B3BF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84F82" w:rsidRDefault="00284F82" w:rsidP="001B3BF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84F82" w:rsidRDefault="00284F82" w:rsidP="001B3BF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84F82" w:rsidRDefault="00284F82" w:rsidP="001B3BF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84F82" w:rsidRDefault="00284F82" w:rsidP="001B3BF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84F82" w:rsidRDefault="00284F82" w:rsidP="001B3BF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84F82" w:rsidRDefault="00284F82" w:rsidP="001B3BF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B7DCC" w:rsidRDefault="009B7DCC" w:rsidP="001B3BF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B3BFB" w:rsidRPr="00105E81" w:rsidRDefault="00284F82" w:rsidP="00105E81">
      <w:pPr>
        <w:pStyle w:val="a8"/>
        <w:numPr>
          <w:ilvl w:val="0"/>
          <w:numId w:val="36"/>
        </w:numPr>
        <w:jc w:val="center"/>
        <w:rPr>
          <w:rFonts w:ascii="Times New Roman" w:hAnsi="Times New Roman" w:cs="Times New Roman"/>
          <w:sz w:val="26"/>
          <w:szCs w:val="26"/>
        </w:rPr>
      </w:pPr>
      <w:r w:rsidRPr="00105E81">
        <w:rPr>
          <w:rFonts w:ascii="Times New Roman" w:hAnsi="Times New Roman" w:cs="Times New Roman"/>
          <w:sz w:val="26"/>
          <w:szCs w:val="26"/>
        </w:rPr>
        <w:t>Паспорт Программы.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1"/>
        <w:gridCol w:w="5596"/>
      </w:tblGrid>
      <w:tr w:rsidR="00F652E8" w:rsidTr="00731C4D">
        <w:tc>
          <w:tcPr>
            <w:tcW w:w="3794" w:type="dxa"/>
          </w:tcPr>
          <w:p w:rsidR="00F652E8" w:rsidRPr="00893014" w:rsidRDefault="00F652E8" w:rsidP="0028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14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777" w:type="dxa"/>
          </w:tcPr>
          <w:p w:rsidR="00F652E8" w:rsidRPr="00893014" w:rsidRDefault="00F652E8" w:rsidP="00F6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14">
              <w:rPr>
                <w:rFonts w:ascii="Times New Roman" w:hAnsi="Times New Roman" w:cs="Times New Roman"/>
                <w:sz w:val="24"/>
                <w:szCs w:val="24"/>
              </w:rPr>
              <w:t>Программа управления качеством образования</w:t>
            </w:r>
          </w:p>
          <w:p w:rsidR="00F652E8" w:rsidRPr="00893014" w:rsidRDefault="00F652E8" w:rsidP="00F6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14">
              <w:rPr>
                <w:rFonts w:ascii="Times New Roman" w:hAnsi="Times New Roman" w:cs="Times New Roman"/>
                <w:sz w:val="24"/>
                <w:szCs w:val="24"/>
              </w:rPr>
              <w:t>МАОУ СОШ № 167 на 2019-2021 г.г.</w:t>
            </w:r>
          </w:p>
        </w:tc>
      </w:tr>
      <w:tr w:rsidR="00F652E8" w:rsidTr="00731C4D">
        <w:tc>
          <w:tcPr>
            <w:tcW w:w="3794" w:type="dxa"/>
          </w:tcPr>
          <w:p w:rsidR="00F652E8" w:rsidRPr="00893014" w:rsidRDefault="00731C4D" w:rsidP="0028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14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5777" w:type="dxa"/>
          </w:tcPr>
          <w:p w:rsidR="00F652E8" w:rsidRPr="00893014" w:rsidRDefault="00731C4D" w:rsidP="00731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014">
              <w:rPr>
                <w:rFonts w:ascii="Times New Roman" w:hAnsi="Times New Roman" w:cs="Times New Roman"/>
                <w:sz w:val="24"/>
                <w:szCs w:val="24"/>
              </w:rPr>
              <w:t>Целью создания программы оцен</w:t>
            </w:r>
            <w:r w:rsidR="00536B05" w:rsidRPr="00893014">
              <w:rPr>
                <w:rFonts w:ascii="Times New Roman" w:hAnsi="Times New Roman" w:cs="Times New Roman"/>
                <w:sz w:val="24"/>
                <w:szCs w:val="24"/>
              </w:rPr>
              <w:t>ки качества обучения в ОО является создание комплекса условий, обеспечивающих равного доступа к получению качественного образования, учебной успешности каждого ребенка.</w:t>
            </w:r>
          </w:p>
        </w:tc>
      </w:tr>
      <w:tr w:rsidR="00F652E8" w:rsidTr="00731C4D">
        <w:tc>
          <w:tcPr>
            <w:tcW w:w="3794" w:type="dxa"/>
          </w:tcPr>
          <w:p w:rsidR="00F652E8" w:rsidRPr="00893014" w:rsidRDefault="00536B05" w:rsidP="0028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14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777" w:type="dxa"/>
          </w:tcPr>
          <w:p w:rsidR="00F652E8" w:rsidRPr="00893014" w:rsidRDefault="00536B05" w:rsidP="00536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014">
              <w:rPr>
                <w:rFonts w:ascii="Times New Roman" w:hAnsi="Times New Roman" w:cs="Times New Roman"/>
                <w:sz w:val="24"/>
                <w:szCs w:val="24"/>
              </w:rPr>
              <w:t>Позитивное, эффективное развитие школы, ориентированной на удовлетворение потребностей обучающихся, учителей, родителей (законных представителей) в качественном образовании, развития практической направленности образовательных программ самореализации школы.</w:t>
            </w:r>
          </w:p>
          <w:p w:rsidR="00536B05" w:rsidRPr="00893014" w:rsidRDefault="00536B05" w:rsidP="00536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014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компетенции педагогических кадров как необходимого условия обеспечения современного качества образования.</w:t>
            </w:r>
          </w:p>
          <w:p w:rsidR="00536B05" w:rsidRPr="00893014" w:rsidRDefault="00536B05" w:rsidP="00536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014">
              <w:rPr>
                <w:rFonts w:ascii="Times New Roman" w:hAnsi="Times New Roman" w:cs="Times New Roman"/>
                <w:sz w:val="24"/>
                <w:szCs w:val="24"/>
              </w:rPr>
              <w:t>Создание сетевой организации управления качеством образования</w:t>
            </w:r>
            <w:r w:rsidR="00893014" w:rsidRPr="00893014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принципов взаимодействия, адресности информационных потоков.</w:t>
            </w:r>
          </w:p>
          <w:p w:rsidR="00893014" w:rsidRPr="00893014" w:rsidRDefault="00893014" w:rsidP="00536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014">
              <w:rPr>
                <w:rFonts w:ascii="Times New Roman" w:hAnsi="Times New Roman" w:cs="Times New Roman"/>
                <w:sz w:val="24"/>
                <w:szCs w:val="24"/>
              </w:rPr>
              <w:t>Выявление факторов, влияющих на качество образования и принятие обоснованных управленческих решений.</w:t>
            </w:r>
          </w:p>
        </w:tc>
      </w:tr>
      <w:tr w:rsidR="00F652E8" w:rsidTr="00731C4D">
        <w:tc>
          <w:tcPr>
            <w:tcW w:w="3794" w:type="dxa"/>
          </w:tcPr>
          <w:p w:rsidR="00F652E8" w:rsidRPr="00893014" w:rsidRDefault="002756A0" w:rsidP="0028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</w:t>
            </w:r>
            <w:r w:rsidR="00893014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777" w:type="dxa"/>
          </w:tcPr>
          <w:p w:rsidR="00F652E8" w:rsidRDefault="00893014" w:rsidP="00893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непрерывного развития образовательного учреждения и проявления творческих способностей педагогов и обучающихся.</w:t>
            </w:r>
          </w:p>
          <w:p w:rsidR="00893014" w:rsidRDefault="00893014" w:rsidP="00893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в ОО инновационной образовательной среды, обеспечивающей удовлетворение образовательных потребностей личности, общества, государства.</w:t>
            </w:r>
          </w:p>
          <w:p w:rsidR="00893014" w:rsidRDefault="00893014" w:rsidP="00893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степени открытости ОО, в том числе за счет реализации принципов государственно-общественного управления образованием.</w:t>
            </w:r>
          </w:p>
          <w:p w:rsidR="00893014" w:rsidRDefault="00893014" w:rsidP="00893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подходов к контролю и оценке результатов деятельности ОО.</w:t>
            </w:r>
          </w:p>
          <w:p w:rsidR="00893014" w:rsidRPr="00893014" w:rsidRDefault="00893014" w:rsidP="00893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финансово-хозяйственной деятельности ОО.</w:t>
            </w:r>
          </w:p>
        </w:tc>
      </w:tr>
      <w:tr w:rsidR="00F652E8" w:rsidTr="00731C4D">
        <w:tc>
          <w:tcPr>
            <w:tcW w:w="3794" w:type="dxa"/>
          </w:tcPr>
          <w:p w:rsidR="00F652E8" w:rsidRPr="00893014" w:rsidRDefault="002756A0" w:rsidP="0028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5777" w:type="dxa"/>
          </w:tcPr>
          <w:p w:rsidR="00F652E8" w:rsidRPr="00893014" w:rsidRDefault="002756A0" w:rsidP="00275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и педагогический коллектив МАОУ СОШ № 167</w:t>
            </w:r>
          </w:p>
        </w:tc>
      </w:tr>
      <w:tr w:rsidR="00F652E8" w:rsidTr="00731C4D">
        <w:tc>
          <w:tcPr>
            <w:tcW w:w="3794" w:type="dxa"/>
          </w:tcPr>
          <w:p w:rsidR="00F652E8" w:rsidRPr="00893014" w:rsidRDefault="002756A0" w:rsidP="0028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5777" w:type="dxa"/>
          </w:tcPr>
          <w:p w:rsidR="00F652E8" w:rsidRPr="00893014" w:rsidRDefault="009A2C2B" w:rsidP="00275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2020-2023 </w:t>
            </w:r>
            <w:r w:rsidR="002756A0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</w:tr>
    </w:tbl>
    <w:p w:rsidR="00F652E8" w:rsidRDefault="00F652E8" w:rsidP="00284F8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708DF" w:rsidRDefault="00E708DF" w:rsidP="00284F8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708DF" w:rsidRDefault="00E708DF" w:rsidP="00284F8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571C3" w:rsidRPr="00105E81" w:rsidRDefault="006571C3" w:rsidP="00105E81">
      <w:pPr>
        <w:pStyle w:val="a8"/>
        <w:numPr>
          <w:ilvl w:val="0"/>
          <w:numId w:val="36"/>
        </w:numPr>
        <w:jc w:val="center"/>
        <w:rPr>
          <w:rFonts w:ascii="Times New Roman" w:hAnsi="Times New Roman" w:cs="Times New Roman"/>
          <w:sz w:val="26"/>
          <w:szCs w:val="26"/>
        </w:rPr>
      </w:pPr>
      <w:r w:rsidRPr="00105E81">
        <w:rPr>
          <w:rFonts w:ascii="Times New Roman" w:hAnsi="Times New Roman" w:cs="Times New Roman"/>
          <w:sz w:val="26"/>
          <w:szCs w:val="26"/>
        </w:rPr>
        <w:lastRenderedPageBreak/>
        <w:t>Обоснование целей.</w:t>
      </w:r>
    </w:p>
    <w:p w:rsidR="006571C3" w:rsidRPr="006571C3" w:rsidRDefault="006571C3" w:rsidP="00F0609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1C3">
        <w:rPr>
          <w:rFonts w:ascii="Times New Roman" w:hAnsi="Times New Roman" w:cs="Times New Roman"/>
          <w:sz w:val="24"/>
          <w:szCs w:val="24"/>
        </w:rPr>
        <w:t xml:space="preserve">В современных условиях качество образования является гарантией качества жизни человека. Проблема оценки качества образования является в настоящее время одной из самых актуальных для всей системы образования Российской Федерации. </w:t>
      </w:r>
      <w:r w:rsidRPr="006571C3">
        <w:rPr>
          <w:rFonts w:ascii="Times New Roman" w:hAnsi="Times New Roman" w:cs="Times New Roman"/>
          <w:sz w:val="24"/>
          <w:szCs w:val="24"/>
        </w:rPr>
        <w:tab/>
      </w:r>
    </w:p>
    <w:p w:rsidR="00482F17" w:rsidRDefault="006571C3" w:rsidP="00F0609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1C3">
        <w:rPr>
          <w:rFonts w:ascii="Times New Roman" w:hAnsi="Times New Roman" w:cs="Times New Roman"/>
          <w:sz w:val="24"/>
          <w:szCs w:val="24"/>
        </w:rPr>
        <w:t xml:space="preserve">Качество образования </w:t>
      </w:r>
      <w:r w:rsidR="00482F17">
        <w:rPr>
          <w:rFonts w:ascii="Times New Roman" w:hAnsi="Times New Roman" w:cs="Times New Roman"/>
          <w:sz w:val="24"/>
          <w:szCs w:val="24"/>
        </w:rPr>
        <w:t>–</w:t>
      </w:r>
      <w:r w:rsidRPr="006571C3">
        <w:rPr>
          <w:rFonts w:ascii="Times New Roman" w:hAnsi="Times New Roman" w:cs="Times New Roman"/>
          <w:sz w:val="24"/>
          <w:szCs w:val="24"/>
        </w:rPr>
        <w:t xml:space="preserve"> </w:t>
      </w:r>
      <w:r w:rsidR="00482F17">
        <w:rPr>
          <w:rFonts w:ascii="Times New Roman" w:hAnsi="Times New Roman" w:cs="Times New Roman"/>
          <w:sz w:val="24"/>
          <w:szCs w:val="24"/>
        </w:rPr>
        <w:t xml:space="preserve">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  </w:t>
      </w:r>
    </w:p>
    <w:p w:rsidR="006571C3" w:rsidRPr="00F06099" w:rsidRDefault="00F06099" w:rsidP="00F0609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3014">
        <w:rPr>
          <w:rFonts w:ascii="Times New Roman" w:hAnsi="Times New Roman" w:cs="Times New Roman"/>
          <w:sz w:val="24"/>
          <w:szCs w:val="24"/>
        </w:rPr>
        <w:t>Целью создания программы оценки качества обучения в ОО является создание комплекса условий, обеспечивающих равного доступа к получению качественного образования, учебной успешности каждого ребенка.</w:t>
      </w:r>
    </w:p>
    <w:p w:rsidR="00F06099" w:rsidRPr="00F06099" w:rsidRDefault="00F06099" w:rsidP="00E030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</w:r>
      <w:r w:rsidRPr="00F06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в соответствии с нормативными документами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48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 законом от 29 декабря 2012 года № 273-ФЗ « Об образовании в Российской Федерации»; Национальной образовательной инициативой «Наша новая школа», утвержденная Президентом Российской Федерации от 4 февраля 2010 года; Государственная  программа Российской Федерации «Развитие образования», утвержденная постановлением Правительства Российской Федерации от 26.12.2017 № 1642; </w:t>
      </w:r>
      <w:r w:rsidR="00E0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Правительства Российской Федерации от 05.08.2013 № 662 «Об осуществлении мониторинга системы образования; 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образования»; Приказом Министерства образования и науки Российской Федерации от 17.12.2010 № 1897 «Об утверждении  Федерального государственного образовательного стандарта основного общего образования»; Приказом Министерства образования и науки Российской Федерации от 17.05.2012 № 413 «Об утверждении  Федерального государственного образовательного стандарта среднего общего образования».</w:t>
      </w:r>
    </w:p>
    <w:p w:rsidR="00F06099" w:rsidRDefault="00F06099" w:rsidP="009F30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7BF9" w:rsidRPr="00105E81" w:rsidRDefault="00D77BF9" w:rsidP="00105E81">
      <w:pPr>
        <w:pStyle w:val="a8"/>
        <w:numPr>
          <w:ilvl w:val="0"/>
          <w:numId w:val="36"/>
        </w:numPr>
        <w:jc w:val="center"/>
        <w:rPr>
          <w:rFonts w:ascii="Times New Roman" w:hAnsi="Times New Roman" w:cs="Times New Roman"/>
          <w:sz w:val="26"/>
          <w:szCs w:val="26"/>
        </w:rPr>
      </w:pPr>
      <w:r w:rsidRPr="00105E81">
        <w:rPr>
          <w:rFonts w:ascii="Times New Roman" w:hAnsi="Times New Roman" w:cs="Times New Roman"/>
          <w:sz w:val="26"/>
          <w:szCs w:val="26"/>
        </w:rPr>
        <w:t>Описание показателей качества образования.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3"/>
        <w:gridCol w:w="4634"/>
      </w:tblGrid>
      <w:tr w:rsidR="00D77BF9" w:rsidTr="00D77BF9">
        <w:tc>
          <w:tcPr>
            <w:tcW w:w="4785" w:type="dxa"/>
          </w:tcPr>
          <w:p w:rsidR="00D77BF9" w:rsidRPr="005D7D7E" w:rsidRDefault="00D77BF9" w:rsidP="00D1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D7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4786" w:type="dxa"/>
          </w:tcPr>
          <w:p w:rsidR="00D77BF9" w:rsidRPr="005D7D7E" w:rsidRDefault="00D77BF9" w:rsidP="00D1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D7E"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</w:p>
        </w:tc>
      </w:tr>
      <w:tr w:rsidR="00D77BF9" w:rsidTr="00D77BF9">
        <w:tc>
          <w:tcPr>
            <w:tcW w:w="4785" w:type="dxa"/>
          </w:tcPr>
          <w:p w:rsidR="00D77BF9" w:rsidRPr="005D7D7E" w:rsidRDefault="00D77BF9" w:rsidP="00D77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D7E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обучающихся высоких показателей в сравнении с предыдущим периодом (позитивная динамика уровня </w:t>
            </w:r>
            <w:proofErr w:type="spellStart"/>
            <w:r w:rsidRPr="005D7D7E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5D7D7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4786" w:type="dxa"/>
          </w:tcPr>
          <w:p w:rsidR="00D77BF9" w:rsidRPr="005D7D7E" w:rsidRDefault="00D77BF9" w:rsidP="00D77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D7E">
              <w:rPr>
                <w:rFonts w:ascii="Times New Roman" w:hAnsi="Times New Roman" w:cs="Times New Roman"/>
                <w:sz w:val="24"/>
                <w:szCs w:val="24"/>
              </w:rPr>
              <w:t>Результаты промежуточной и итоговой аттестации обучающихся.</w:t>
            </w:r>
          </w:p>
        </w:tc>
      </w:tr>
      <w:tr w:rsidR="00D77BF9" w:rsidTr="00D77BF9">
        <w:tc>
          <w:tcPr>
            <w:tcW w:w="4785" w:type="dxa"/>
          </w:tcPr>
          <w:p w:rsidR="00D77BF9" w:rsidRPr="005D7D7E" w:rsidRDefault="00D77BF9" w:rsidP="00D77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D7E">
              <w:rPr>
                <w:rFonts w:ascii="Times New Roman" w:hAnsi="Times New Roman" w:cs="Times New Roman"/>
                <w:sz w:val="24"/>
                <w:szCs w:val="24"/>
              </w:rPr>
              <w:t xml:space="preserve">Стабильность и рост качества </w:t>
            </w:r>
            <w:proofErr w:type="spellStart"/>
            <w:r w:rsidRPr="005D7D7E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5D7D7E">
              <w:rPr>
                <w:rFonts w:ascii="Times New Roman" w:hAnsi="Times New Roman" w:cs="Times New Roman"/>
                <w:sz w:val="24"/>
                <w:szCs w:val="24"/>
              </w:rPr>
              <w:t xml:space="preserve"> (позитивная динамика качества знаний обучающихся за последний год).</w:t>
            </w:r>
          </w:p>
        </w:tc>
        <w:tc>
          <w:tcPr>
            <w:tcW w:w="4786" w:type="dxa"/>
          </w:tcPr>
          <w:p w:rsidR="00D77BF9" w:rsidRPr="005D7D7E" w:rsidRDefault="00D77BF9" w:rsidP="00D77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D7E">
              <w:rPr>
                <w:rFonts w:ascii="Times New Roman" w:hAnsi="Times New Roman" w:cs="Times New Roman"/>
                <w:sz w:val="24"/>
                <w:szCs w:val="24"/>
              </w:rPr>
              <w:t>Результаты промежуточного и итогового контроля.</w:t>
            </w:r>
          </w:p>
        </w:tc>
      </w:tr>
      <w:tr w:rsidR="00D16232" w:rsidTr="00D77BF9">
        <w:tc>
          <w:tcPr>
            <w:tcW w:w="4785" w:type="dxa"/>
          </w:tcPr>
          <w:p w:rsidR="00D16232" w:rsidRPr="005D7D7E" w:rsidRDefault="00D16232" w:rsidP="00D77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D7E">
              <w:rPr>
                <w:rFonts w:ascii="Times New Roman" w:hAnsi="Times New Roman" w:cs="Times New Roman"/>
                <w:sz w:val="24"/>
                <w:szCs w:val="24"/>
              </w:rPr>
              <w:t>Улучшение результатов ГИА (ОГЭ, ЕГЭ), ВПР, ДКР.</w:t>
            </w:r>
          </w:p>
        </w:tc>
        <w:tc>
          <w:tcPr>
            <w:tcW w:w="4786" w:type="dxa"/>
          </w:tcPr>
          <w:p w:rsidR="00D16232" w:rsidRPr="005D7D7E" w:rsidRDefault="00D16232" w:rsidP="00D77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D7E">
              <w:rPr>
                <w:rFonts w:ascii="Times New Roman" w:hAnsi="Times New Roman" w:cs="Times New Roman"/>
                <w:sz w:val="24"/>
                <w:szCs w:val="24"/>
              </w:rPr>
              <w:t>Результаты ГИА, ВПР, ДКР.</w:t>
            </w:r>
          </w:p>
        </w:tc>
      </w:tr>
      <w:tr w:rsidR="00D77BF9" w:rsidTr="00D77BF9">
        <w:tc>
          <w:tcPr>
            <w:tcW w:w="4785" w:type="dxa"/>
          </w:tcPr>
          <w:p w:rsidR="00D77BF9" w:rsidRPr="005D7D7E" w:rsidRDefault="00D77BF9" w:rsidP="00D77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D7E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обучающихся, принимающих участие, а также победивших в предметных олимпиадах, предметных конкурсных мероприятиях школьного и других уровней.</w:t>
            </w:r>
          </w:p>
        </w:tc>
        <w:tc>
          <w:tcPr>
            <w:tcW w:w="4786" w:type="dxa"/>
          </w:tcPr>
          <w:p w:rsidR="00D77BF9" w:rsidRPr="005D7D7E" w:rsidRDefault="00D77BF9" w:rsidP="00D77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D7E">
              <w:rPr>
                <w:rFonts w:ascii="Times New Roman" w:hAnsi="Times New Roman" w:cs="Times New Roman"/>
                <w:sz w:val="24"/>
                <w:szCs w:val="24"/>
              </w:rPr>
              <w:t>Результаты участия в конкурсных мероприятиях разного уровня.</w:t>
            </w:r>
          </w:p>
        </w:tc>
      </w:tr>
      <w:tr w:rsidR="00D77BF9" w:rsidTr="00D77BF9">
        <w:tc>
          <w:tcPr>
            <w:tcW w:w="4785" w:type="dxa"/>
          </w:tcPr>
          <w:p w:rsidR="00D77BF9" w:rsidRPr="005D7D7E" w:rsidRDefault="00D16232" w:rsidP="00D77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D7E">
              <w:rPr>
                <w:rFonts w:ascii="Times New Roman" w:hAnsi="Times New Roman" w:cs="Times New Roman"/>
                <w:sz w:val="24"/>
                <w:szCs w:val="24"/>
              </w:rPr>
              <w:t>Посещаемость кружков и секций по выбору.</w:t>
            </w:r>
          </w:p>
        </w:tc>
        <w:tc>
          <w:tcPr>
            <w:tcW w:w="4786" w:type="dxa"/>
          </w:tcPr>
          <w:p w:rsidR="00D77BF9" w:rsidRPr="005D7D7E" w:rsidRDefault="00D16232" w:rsidP="00D77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D7E">
              <w:rPr>
                <w:rFonts w:ascii="Times New Roman" w:hAnsi="Times New Roman" w:cs="Times New Roman"/>
                <w:sz w:val="24"/>
                <w:szCs w:val="24"/>
              </w:rPr>
              <w:t>Сохранность контингента обучающихся.</w:t>
            </w:r>
          </w:p>
        </w:tc>
      </w:tr>
      <w:tr w:rsidR="00D77BF9" w:rsidTr="00D77BF9">
        <w:tc>
          <w:tcPr>
            <w:tcW w:w="4785" w:type="dxa"/>
          </w:tcPr>
          <w:p w:rsidR="00D77BF9" w:rsidRPr="005D7D7E" w:rsidRDefault="00D16232" w:rsidP="00D77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5D7D7E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поведения обучающихся.</w:t>
            </w:r>
          </w:p>
        </w:tc>
        <w:tc>
          <w:tcPr>
            <w:tcW w:w="4786" w:type="dxa"/>
          </w:tcPr>
          <w:p w:rsidR="00D77BF9" w:rsidRPr="005D7D7E" w:rsidRDefault="00D16232" w:rsidP="00D77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D7E">
              <w:rPr>
                <w:rFonts w:ascii="Times New Roman" w:hAnsi="Times New Roman" w:cs="Times New Roman"/>
                <w:sz w:val="24"/>
                <w:szCs w:val="24"/>
              </w:rPr>
              <w:t>Отсутствие правонарушений у обучающихся.</w:t>
            </w:r>
          </w:p>
        </w:tc>
      </w:tr>
      <w:tr w:rsidR="00D77BF9" w:rsidTr="00D77BF9">
        <w:tc>
          <w:tcPr>
            <w:tcW w:w="4785" w:type="dxa"/>
          </w:tcPr>
          <w:p w:rsidR="00D77BF9" w:rsidRPr="005D7D7E" w:rsidRDefault="00D16232" w:rsidP="00D77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D7E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выпускников, продолживших образование в средней школе, техникуме, колледже.</w:t>
            </w:r>
          </w:p>
        </w:tc>
        <w:tc>
          <w:tcPr>
            <w:tcW w:w="4786" w:type="dxa"/>
          </w:tcPr>
          <w:p w:rsidR="00D77BF9" w:rsidRPr="005D7D7E" w:rsidRDefault="00D16232" w:rsidP="00D77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D7E">
              <w:rPr>
                <w:rFonts w:ascii="Times New Roman" w:hAnsi="Times New Roman" w:cs="Times New Roman"/>
                <w:sz w:val="24"/>
                <w:szCs w:val="24"/>
              </w:rPr>
              <w:t>Внутришкольная</w:t>
            </w:r>
            <w:proofErr w:type="spellEnd"/>
            <w:r w:rsidRPr="005D7D7E">
              <w:rPr>
                <w:rFonts w:ascii="Times New Roman" w:hAnsi="Times New Roman" w:cs="Times New Roman"/>
                <w:sz w:val="24"/>
                <w:szCs w:val="24"/>
              </w:rPr>
              <w:t xml:space="preserve"> отчетность, отзывы выпускников и родителей.</w:t>
            </w:r>
          </w:p>
        </w:tc>
      </w:tr>
      <w:tr w:rsidR="00D77BF9" w:rsidTr="00D77BF9">
        <w:tc>
          <w:tcPr>
            <w:tcW w:w="4785" w:type="dxa"/>
          </w:tcPr>
          <w:p w:rsidR="00D77BF9" w:rsidRPr="005D7D7E" w:rsidRDefault="00D16232" w:rsidP="00D77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D7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культуры </w:t>
            </w:r>
            <w:proofErr w:type="spellStart"/>
            <w:r w:rsidRPr="005D7D7E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5D7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D77BF9" w:rsidRPr="005D7D7E" w:rsidRDefault="00D16232" w:rsidP="00D77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D7E">
              <w:rPr>
                <w:rFonts w:ascii="Times New Roman" w:hAnsi="Times New Roman" w:cs="Times New Roman"/>
                <w:sz w:val="24"/>
                <w:szCs w:val="24"/>
              </w:rPr>
              <w:t>Доля обучающихся, участвующих в оздоровительных мероприятиях различного уровня.</w:t>
            </w:r>
          </w:p>
        </w:tc>
      </w:tr>
      <w:tr w:rsidR="00D16232" w:rsidTr="00D77BF9">
        <w:tc>
          <w:tcPr>
            <w:tcW w:w="4785" w:type="dxa"/>
          </w:tcPr>
          <w:p w:rsidR="00D16232" w:rsidRPr="005D7D7E" w:rsidRDefault="00D16232" w:rsidP="00D77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D7E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="0031198B" w:rsidRPr="005D7D7E">
              <w:rPr>
                <w:rFonts w:ascii="Times New Roman" w:hAnsi="Times New Roman" w:cs="Times New Roman"/>
                <w:sz w:val="24"/>
                <w:szCs w:val="24"/>
              </w:rPr>
              <w:t>количества обучающихся, участвующих в спортивных мероприятиях различного уровня.</w:t>
            </w:r>
          </w:p>
        </w:tc>
        <w:tc>
          <w:tcPr>
            <w:tcW w:w="4786" w:type="dxa"/>
          </w:tcPr>
          <w:p w:rsidR="00D16232" w:rsidRPr="005D7D7E" w:rsidRDefault="0031198B" w:rsidP="00D77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D7E">
              <w:rPr>
                <w:rFonts w:ascii="Times New Roman" w:hAnsi="Times New Roman" w:cs="Times New Roman"/>
                <w:sz w:val="24"/>
                <w:szCs w:val="24"/>
              </w:rPr>
              <w:t>Доля обучающихся, участвующих в спортивных мероприятиях различного уровня.</w:t>
            </w:r>
          </w:p>
        </w:tc>
      </w:tr>
    </w:tbl>
    <w:p w:rsidR="00D77BF9" w:rsidRDefault="00D77BF9" w:rsidP="00D77B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518EB" w:rsidRPr="00105E81" w:rsidRDefault="00D518EB" w:rsidP="00105E81">
      <w:pPr>
        <w:pStyle w:val="a8"/>
        <w:numPr>
          <w:ilvl w:val="0"/>
          <w:numId w:val="36"/>
        </w:numPr>
        <w:jc w:val="center"/>
        <w:rPr>
          <w:rFonts w:ascii="Times New Roman" w:hAnsi="Times New Roman" w:cs="Times New Roman"/>
          <w:sz w:val="26"/>
          <w:szCs w:val="26"/>
        </w:rPr>
      </w:pPr>
      <w:r w:rsidRPr="00105E81">
        <w:rPr>
          <w:rFonts w:ascii="Times New Roman" w:hAnsi="Times New Roman" w:cs="Times New Roman"/>
          <w:sz w:val="26"/>
          <w:szCs w:val="26"/>
        </w:rPr>
        <w:t>Организационные условия проведения мониторинга показателей качества образования по школе.</w:t>
      </w:r>
    </w:p>
    <w:p w:rsidR="00D24F97" w:rsidRPr="00D24F97" w:rsidRDefault="00D24F97" w:rsidP="00D24F97">
      <w:pPr>
        <w:shd w:val="clear" w:color="auto" w:fill="FFFFFF"/>
        <w:tabs>
          <w:tab w:val="left" w:pos="0"/>
        </w:tabs>
        <w:ind w:right="-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F97">
        <w:rPr>
          <w:rFonts w:ascii="Times New Roman" w:eastAsia="Calibri" w:hAnsi="Times New Roman" w:cs="Times New Roman"/>
          <w:spacing w:val="-10"/>
          <w:sz w:val="24"/>
          <w:szCs w:val="24"/>
        </w:rPr>
        <w:t>Необходимыми условиями реализации программы являются:</w:t>
      </w:r>
    </w:p>
    <w:p w:rsidR="00D24F97" w:rsidRPr="00D24F97" w:rsidRDefault="00D24F97" w:rsidP="00D24F97">
      <w:pPr>
        <w:widowControl w:val="0"/>
        <w:numPr>
          <w:ilvl w:val="0"/>
          <w:numId w:val="28"/>
        </w:numPr>
        <w:shd w:val="clear" w:color="auto" w:fill="FFFFFF"/>
        <w:tabs>
          <w:tab w:val="left" w:pos="0"/>
          <w:tab w:val="left" w:pos="2880"/>
        </w:tabs>
        <w:autoSpaceDE w:val="0"/>
        <w:autoSpaceDN w:val="0"/>
        <w:adjustRightInd w:val="0"/>
        <w:spacing w:after="0" w:line="240" w:lineRule="auto"/>
        <w:ind w:left="708" w:right="-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F97">
        <w:rPr>
          <w:rFonts w:ascii="Times New Roman" w:eastAsia="Calibri" w:hAnsi="Times New Roman" w:cs="Times New Roman"/>
          <w:spacing w:val="-8"/>
          <w:sz w:val="24"/>
          <w:szCs w:val="24"/>
        </w:rPr>
        <w:t>наличие ресурсного обеспечения;</w:t>
      </w:r>
    </w:p>
    <w:p w:rsidR="00D24F97" w:rsidRPr="00D24F97" w:rsidRDefault="00D24F97" w:rsidP="00D24F97">
      <w:pPr>
        <w:widowControl w:val="0"/>
        <w:numPr>
          <w:ilvl w:val="0"/>
          <w:numId w:val="2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708" w:right="-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F97">
        <w:rPr>
          <w:rFonts w:ascii="Times New Roman" w:eastAsia="Calibri" w:hAnsi="Times New Roman" w:cs="Times New Roman"/>
          <w:spacing w:val="-7"/>
          <w:sz w:val="24"/>
          <w:szCs w:val="24"/>
        </w:rPr>
        <w:t>разработка научно-обоснованных методических материалов;</w:t>
      </w:r>
    </w:p>
    <w:p w:rsidR="00D24F97" w:rsidRPr="00D24F97" w:rsidRDefault="00D24F97" w:rsidP="00D24F97">
      <w:pPr>
        <w:widowControl w:val="0"/>
        <w:numPr>
          <w:ilvl w:val="0"/>
          <w:numId w:val="2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708" w:right="-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F97">
        <w:rPr>
          <w:rFonts w:ascii="Times New Roman" w:eastAsia="Calibri" w:hAnsi="Times New Roman" w:cs="Times New Roman"/>
          <w:sz w:val="24"/>
          <w:szCs w:val="24"/>
        </w:rPr>
        <w:t>о</w:t>
      </w:r>
      <w:r w:rsidRPr="00D24F97">
        <w:rPr>
          <w:rFonts w:ascii="Times New Roman" w:eastAsia="Calibri" w:hAnsi="Times New Roman" w:cs="Times New Roman"/>
          <w:spacing w:val="-8"/>
          <w:sz w:val="24"/>
          <w:szCs w:val="24"/>
        </w:rPr>
        <w:t>пределение процедур сбора информации;</w:t>
      </w:r>
    </w:p>
    <w:p w:rsidR="00D24F97" w:rsidRPr="00D24F97" w:rsidRDefault="00D24F97" w:rsidP="00D24F97">
      <w:pPr>
        <w:widowControl w:val="0"/>
        <w:numPr>
          <w:ilvl w:val="0"/>
          <w:numId w:val="28"/>
        </w:numPr>
        <w:shd w:val="clear" w:color="auto" w:fill="FFFFFF"/>
        <w:tabs>
          <w:tab w:val="left" w:pos="0"/>
          <w:tab w:val="left" w:pos="2794"/>
        </w:tabs>
        <w:autoSpaceDE w:val="0"/>
        <w:autoSpaceDN w:val="0"/>
        <w:adjustRightInd w:val="0"/>
        <w:spacing w:after="0" w:line="240" w:lineRule="auto"/>
        <w:ind w:left="708" w:right="-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F97">
        <w:rPr>
          <w:rFonts w:ascii="Times New Roman" w:eastAsia="Calibri" w:hAnsi="Times New Roman" w:cs="Times New Roman"/>
          <w:spacing w:val="-8"/>
          <w:sz w:val="24"/>
          <w:szCs w:val="24"/>
        </w:rPr>
        <w:t>разработанная нормативная база;</w:t>
      </w:r>
    </w:p>
    <w:p w:rsidR="00D24F97" w:rsidRPr="00D24F97" w:rsidRDefault="00D24F97" w:rsidP="00D24F97">
      <w:pPr>
        <w:widowControl w:val="0"/>
        <w:numPr>
          <w:ilvl w:val="0"/>
          <w:numId w:val="28"/>
        </w:numPr>
        <w:shd w:val="clear" w:color="auto" w:fill="FFFFFF"/>
        <w:tabs>
          <w:tab w:val="left" w:pos="0"/>
          <w:tab w:val="left" w:pos="2794"/>
        </w:tabs>
        <w:autoSpaceDE w:val="0"/>
        <w:autoSpaceDN w:val="0"/>
        <w:adjustRightInd w:val="0"/>
        <w:spacing w:after="0" w:line="240" w:lineRule="auto"/>
        <w:ind w:left="708" w:right="-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F97">
        <w:rPr>
          <w:rFonts w:ascii="Times New Roman" w:eastAsia="Calibri" w:hAnsi="Times New Roman" w:cs="Times New Roman"/>
          <w:spacing w:val="-8"/>
          <w:sz w:val="24"/>
          <w:szCs w:val="24"/>
        </w:rPr>
        <w:t>распространение опыта работы.</w:t>
      </w:r>
    </w:p>
    <w:p w:rsidR="00D24F97" w:rsidRPr="008C52EA" w:rsidRDefault="00D24F97" w:rsidP="008C52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24F97">
        <w:rPr>
          <w:spacing w:val="-12"/>
        </w:rPr>
        <w:tab/>
      </w:r>
      <w:r w:rsidRPr="008C52EA">
        <w:rPr>
          <w:rFonts w:ascii="Times New Roman" w:hAnsi="Times New Roman" w:cs="Times New Roman"/>
          <w:spacing w:val="-12"/>
          <w:sz w:val="24"/>
          <w:szCs w:val="24"/>
        </w:rPr>
        <w:t xml:space="preserve">Фактором успешной реализации организационно-технологической схемы </w:t>
      </w:r>
      <w:r w:rsidRPr="008C52EA">
        <w:rPr>
          <w:rFonts w:ascii="Times New Roman" w:hAnsi="Times New Roman" w:cs="Times New Roman"/>
          <w:sz w:val="24"/>
          <w:szCs w:val="24"/>
        </w:rPr>
        <w:t xml:space="preserve">функционирования мониторинга и оценки качества образования является </w:t>
      </w:r>
      <w:r w:rsidRPr="008C52EA">
        <w:rPr>
          <w:rFonts w:ascii="Times New Roman" w:hAnsi="Times New Roman" w:cs="Times New Roman"/>
          <w:spacing w:val="-9"/>
          <w:sz w:val="24"/>
          <w:szCs w:val="24"/>
        </w:rPr>
        <w:t>наличие кадрового ресурса, способного работать с информацией, в т. ч. ис</w:t>
      </w:r>
      <w:r w:rsidRPr="008C52EA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8C52EA">
        <w:rPr>
          <w:rFonts w:ascii="Times New Roman" w:hAnsi="Times New Roman" w:cs="Times New Roman"/>
          <w:spacing w:val="-10"/>
          <w:sz w:val="24"/>
          <w:szCs w:val="24"/>
        </w:rPr>
        <w:t xml:space="preserve">пользуя новые технологии для принятия управленческих решений, и решать </w:t>
      </w:r>
      <w:r w:rsidRPr="008C52EA">
        <w:rPr>
          <w:rFonts w:ascii="Times New Roman" w:hAnsi="Times New Roman" w:cs="Times New Roman"/>
          <w:sz w:val="24"/>
          <w:szCs w:val="24"/>
        </w:rPr>
        <w:t>поставленные задачи.</w:t>
      </w:r>
    </w:p>
    <w:p w:rsidR="00241123" w:rsidRPr="008C52EA" w:rsidRDefault="00241123" w:rsidP="008C52E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52EA">
        <w:rPr>
          <w:rFonts w:ascii="Times New Roman" w:hAnsi="Times New Roman" w:cs="Times New Roman"/>
          <w:spacing w:val="-12"/>
          <w:sz w:val="24"/>
          <w:szCs w:val="24"/>
        </w:rPr>
        <w:t xml:space="preserve">Субъектом принятия управленческого решения является администрация </w:t>
      </w:r>
      <w:r w:rsidRPr="008C52EA">
        <w:rPr>
          <w:rFonts w:ascii="Times New Roman" w:hAnsi="Times New Roman" w:cs="Times New Roman"/>
          <w:sz w:val="24"/>
          <w:szCs w:val="24"/>
        </w:rPr>
        <w:t>ОУ, которая несет ответственность за качество исходящей информации. Приказом директора школы назначаются ответственные:</w:t>
      </w:r>
    </w:p>
    <w:p w:rsidR="00241123" w:rsidRPr="00241123" w:rsidRDefault="00241123" w:rsidP="00241123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123">
        <w:rPr>
          <w:rFonts w:ascii="Times New Roman" w:eastAsia="Calibri" w:hAnsi="Times New Roman" w:cs="Times New Roman"/>
          <w:spacing w:val="-6"/>
          <w:sz w:val="24"/>
          <w:szCs w:val="24"/>
        </w:rPr>
        <w:t>за сбор первичных данных - учителя-предметники;</w:t>
      </w:r>
    </w:p>
    <w:p w:rsidR="00241123" w:rsidRPr="00241123" w:rsidRDefault="00241123" w:rsidP="00241123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123">
        <w:rPr>
          <w:rFonts w:ascii="Times New Roman" w:eastAsia="Calibri" w:hAnsi="Times New Roman" w:cs="Times New Roman"/>
          <w:spacing w:val="-8"/>
          <w:sz w:val="24"/>
          <w:szCs w:val="24"/>
        </w:rPr>
        <w:t>обработку и а</w:t>
      </w:r>
      <w:r w:rsidRPr="00241123">
        <w:rPr>
          <w:rFonts w:ascii="Times New Roman" w:hAnsi="Times New Roman" w:cs="Times New Roman"/>
          <w:spacing w:val="-8"/>
          <w:sz w:val="24"/>
          <w:szCs w:val="24"/>
        </w:rPr>
        <w:t xml:space="preserve">нализ данных - руководители ШМО </w:t>
      </w:r>
      <w:r w:rsidRPr="00241123">
        <w:rPr>
          <w:rFonts w:ascii="Times New Roman" w:eastAsia="Calibri" w:hAnsi="Times New Roman" w:cs="Times New Roman"/>
          <w:spacing w:val="-8"/>
          <w:sz w:val="24"/>
          <w:szCs w:val="24"/>
        </w:rPr>
        <w:t>учителей-предмет</w:t>
      </w:r>
      <w:r w:rsidRPr="00241123">
        <w:rPr>
          <w:rFonts w:ascii="Times New Roman" w:eastAsia="Calibri" w:hAnsi="Times New Roman" w:cs="Times New Roman"/>
          <w:spacing w:val="-8"/>
          <w:sz w:val="24"/>
          <w:szCs w:val="24"/>
        </w:rPr>
        <w:softHyphen/>
      </w:r>
      <w:r w:rsidRPr="00241123">
        <w:rPr>
          <w:rFonts w:ascii="Times New Roman" w:eastAsia="Calibri" w:hAnsi="Times New Roman" w:cs="Times New Roman"/>
          <w:sz w:val="24"/>
          <w:szCs w:val="24"/>
        </w:rPr>
        <w:t>ников; представление информации и ведение баз данных –</w:t>
      </w:r>
      <w:r w:rsidRPr="00241123">
        <w:rPr>
          <w:rFonts w:ascii="Times New Roman" w:hAnsi="Times New Roman" w:cs="Times New Roman"/>
          <w:sz w:val="24"/>
          <w:szCs w:val="24"/>
        </w:rPr>
        <w:t xml:space="preserve"> заместитель директора по УД</w:t>
      </w:r>
      <w:r w:rsidRPr="0024112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41123" w:rsidRPr="00241123" w:rsidRDefault="00241123" w:rsidP="00241123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>Внешняя информационная среда ОО</w:t>
      </w:r>
      <w:r w:rsidRPr="0024112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состоит из представителей </w:t>
      </w:r>
      <w:r w:rsidRPr="00241123">
        <w:rPr>
          <w:rFonts w:ascii="Times New Roman" w:eastAsia="Calibri" w:hAnsi="Times New Roman" w:cs="Times New Roman"/>
          <w:sz w:val="24"/>
          <w:szCs w:val="24"/>
        </w:rPr>
        <w:t xml:space="preserve">учащихся и </w:t>
      </w:r>
      <w:r>
        <w:rPr>
          <w:rFonts w:ascii="Times New Roman" w:hAnsi="Times New Roman" w:cs="Times New Roman"/>
          <w:sz w:val="24"/>
          <w:szCs w:val="24"/>
        </w:rPr>
        <w:t>их родителей (законных представителей).</w:t>
      </w:r>
    </w:p>
    <w:p w:rsidR="00241123" w:rsidRPr="00241123" w:rsidRDefault="00241123" w:rsidP="00241123">
      <w:pPr>
        <w:pStyle w:val="a4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123">
        <w:rPr>
          <w:rFonts w:ascii="Times New Roman" w:eastAsia="Calibri" w:hAnsi="Times New Roman" w:cs="Times New Roman"/>
          <w:spacing w:val="-1"/>
          <w:sz w:val="24"/>
          <w:szCs w:val="24"/>
        </w:rPr>
        <w:t>Организационное обеспечение выполнения программы включает в себя: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123">
        <w:rPr>
          <w:rFonts w:ascii="Times New Roman" w:eastAsia="Calibri" w:hAnsi="Times New Roman" w:cs="Times New Roman"/>
          <w:sz w:val="24"/>
          <w:szCs w:val="24"/>
        </w:rPr>
        <w:t>аттестацию педагогических кадров;</w:t>
      </w:r>
      <w:r>
        <w:rPr>
          <w:rFonts w:ascii="Times New Roman" w:hAnsi="Times New Roman" w:cs="Times New Roman"/>
          <w:sz w:val="24"/>
          <w:szCs w:val="24"/>
        </w:rPr>
        <w:t xml:space="preserve"> результаты </w:t>
      </w:r>
      <w:r w:rsidRPr="00241123">
        <w:rPr>
          <w:rFonts w:ascii="Times New Roman" w:eastAsia="Calibri" w:hAnsi="Times New Roman" w:cs="Times New Roman"/>
          <w:sz w:val="24"/>
          <w:szCs w:val="24"/>
        </w:rPr>
        <w:t>ГИА</w:t>
      </w:r>
      <w:r>
        <w:rPr>
          <w:rFonts w:ascii="Times New Roman" w:hAnsi="Times New Roman" w:cs="Times New Roman"/>
          <w:sz w:val="24"/>
          <w:szCs w:val="24"/>
        </w:rPr>
        <w:t xml:space="preserve"> (ОГЭ, ЕГЭ)</w:t>
      </w:r>
      <w:r w:rsidR="000E27EE">
        <w:rPr>
          <w:rFonts w:ascii="Times New Roman" w:eastAsia="Calibri" w:hAnsi="Times New Roman" w:cs="Times New Roman"/>
          <w:sz w:val="24"/>
          <w:szCs w:val="24"/>
        </w:rPr>
        <w:t xml:space="preserve">, ВПР, ДКР, </w:t>
      </w:r>
      <w:r w:rsidRPr="00241123">
        <w:rPr>
          <w:rFonts w:ascii="Times New Roman" w:eastAsia="Calibri" w:hAnsi="Times New Roman" w:cs="Times New Roman"/>
          <w:sz w:val="24"/>
          <w:szCs w:val="24"/>
        </w:rPr>
        <w:t>итоговой и промежуточной аттестации обучающихся за курс начальной, основной</w:t>
      </w:r>
      <w:r w:rsidRPr="00241123">
        <w:rPr>
          <w:rFonts w:ascii="Times New Roman" w:hAnsi="Times New Roman" w:cs="Times New Roman"/>
          <w:sz w:val="24"/>
          <w:szCs w:val="24"/>
        </w:rPr>
        <w:t xml:space="preserve">, </w:t>
      </w:r>
      <w:r w:rsidRPr="002411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1123">
        <w:rPr>
          <w:rFonts w:ascii="Times New Roman" w:eastAsia="Calibri" w:hAnsi="Times New Roman" w:cs="Times New Roman"/>
          <w:iCs/>
          <w:sz w:val="24"/>
          <w:szCs w:val="24"/>
        </w:rPr>
        <w:t>средней школы;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123">
        <w:rPr>
          <w:rFonts w:ascii="Times New Roman" w:eastAsia="Calibri" w:hAnsi="Times New Roman" w:cs="Times New Roman"/>
          <w:spacing w:val="-2"/>
          <w:sz w:val="24"/>
          <w:szCs w:val="24"/>
        </w:rPr>
        <w:t>мониторинг сост</w:t>
      </w:r>
      <w:r w:rsidRPr="00241123">
        <w:rPr>
          <w:rFonts w:ascii="Times New Roman" w:hAnsi="Times New Roman" w:cs="Times New Roman"/>
          <w:spacing w:val="-2"/>
          <w:sz w:val="24"/>
          <w:szCs w:val="24"/>
        </w:rPr>
        <w:t>ояния воспитательной работы в ОО</w:t>
      </w:r>
      <w:r w:rsidRPr="00241123">
        <w:rPr>
          <w:rFonts w:ascii="Times New Roman" w:eastAsia="Calibri" w:hAnsi="Times New Roman" w:cs="Times New Roman"/>
          <w:spacing w:val="-2"/>
          <w:sz w:val="24"/>
          <w:szCs w:val="24"/>
        </w:rPr>
        <w:t>.</w:t>
      </w:r>
    </w:p>
    <w:p w:rsidR="00241123" w:rsidRPr="00241123" w:rsidRDefault="00241123" w:rsidP="00241123">
      <w:pPr>
        <w:pStyle w:val="a4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123">
        <w:rPr>
          <w:rFonts w:ascii="Times New Roman" w:eastAsia="Calibri" w:hAnsi="Times New Roman" w:cs="Times New Roman"/>
          <w:b/>
          <w:sz w:val="24"/>
          <w:szCs w:val="24"/>
        </w:rPr>
        <w:t>Качество индивидуальных образовательных достижений оценива</w:t>
      </w:r>
      <w:r w:rsidRPr="00241123">
        <w:rPr>
          <w:rFonts w:ascii="Times New Roman" w:eastAsia="Calibri" w:hAnsi="Times New Roman" w:cs="Times New Roman"/>
          <w:b/>
          <w:sz w:val="24"/>
          <w:szCs w:val="24"/>
        </w:rPr>
        <w:softHyphen/>
        <w:t>ется по следующим показателям: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1123">
        <w:rPr>
          <w:rFonts w:ascii="Times New Roman" w:eastAsia="Calibri" w:hAnsi="Times New Roman" w:cs="Times New Roman"/>
          <w:spacing w:val="-1"/>
          <w:sz w:val="24"/>
          <w:szCs w:val="24"/>
        </w:rPr>
        <w:t>результаты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ГИА</w:t>
      </w:r>
      <w:r w:rsidRPr="00241123">
        <w:rPr>
          <w:rFonts w:ascii="Times New Roman" w:eastAsia="Calibri" w:hAnsi="Times New Roman" w:cs="Times New Roman"/>
          <w:sz w:val="24"/>
          <w:szCs w:val="24"/>
        </w:rPr>
        <w:t xml:space="preserve"> выпускников 11-х и 9-х классов;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1123">
        <w:rPr>
          <w:rFonts w:ascii="Times New Roman" w:eastAsia="Calibri" w:hAnsi="Times New Roman" w:cs="Times New Roman"/>
          <w:sz w:val="24"/>
          <w:szCs w:val="24"/>
        </w:rPr>
        <w:t xml:space="preserve">промежуточной и текущей аттестации обучающихся (мониторинг и диагностика </w:t>
      </w:r>
      <w:proofErr w:type="spellStart"/>
      <w:r w:rsidRPr="00241123">
        <w:rPr>
          <w:rFonts w:ascii="Times New Roman" w:eastAsia="Calibri" w:hAnsi="Times New Roman" w:cs="Times New Roman"/>
          <w:sz w:val="24"/>
          <w:szCs w:val="24"/>
        </w:rPr>
        <w:t>обученности</w:t>
      </w:r>
      <w:proofErr w:type="spellEnd"/>
      <w:r w:rsidRPr="00241123">
        <w:rPr>
          <w:rFonts w:ascii="Times New Roman" w:eastAsia="Calibri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1123">
        <w:rPr>
          <w:rFonts w:ascii="Times New Roman" w:eastAsia="Calibri" w:hAnsi="Times New Roman" w:cs="Times New Roman"/>
          <w:sz w:val="24"/>
          <w:szCs w:val="24"/>
        </w:rPr>
        <w:t>участие и результативность работы в школьных, районных, областных предметных олимпиадах, конкурсах, соревнованиях, фе</w:t>
      </w:r>
      <w:r w:rsidRPr="00241123">
        <w:rPr>
          <w:rFonts w:ascii="Times New Roman" w:eastAsia="Calibri" w:hAnsi="Times New Roman" w:cs="Times New Roman"/>
          <w:sz w:val="24"/>
          <w:szCs w:val="24"/>
        </w:rPr>
        <w:softHyphen/>
        <w:t>стивалях и пр.;</w:t>
      </w:r>
    </w:p>
    <w:p w:rsidR="00241123" w:rsidRPr="00241123" w:rsidRDefault="00241123" w:rsidP="00241123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123">
        <w:rPr>
          <w:rFonts w:ascii="Times New Roman" w:eastAsia="Calibri" w:hAnsi="Times New Roman" w:cs="Times New Roman"/>
          <w:sz w:val="24"/>
          <w:szCs w:val="24"/>
        </w:rPr>
        <w:t>доля учащихся 9-х и 11-х классов, получивших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123">
        <w:rPr>
          <w:rFonts w:ascii="Times New Roman" w:eastAsia="Calibri" w:hAnsi="Times New Roman" w:cs="Times New Roman"/>
          <w:sz w:val="24"/>
          <w:szCs w:val="24"/>
        </w:rPr>
        <w:t>документ об образовании;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123">
        <w:rPr>
          <w:rFonts w:ascii="Times New Roman" w:eastAsia="Calibri" w:hAnsi="Times New Roman" w:cs="Times New Roman"/>
          <w:sz w:val="24"/>
          <w:szCs w:val="24"/>
        </w:rPr>
        <w:t>документ об образовании особого образца.</w:t>
      </w:r>
    </w:p>
    <w:p w:rsidR="00241123" w:rsidRPr="00241123" w:rsidRDefault="00241123" w:rsidP="00241123">
      <w:pPr>
        <w:pStyle w:val="a4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123">
        <w:rPr>
          <w:rFonts w:ascii="Times New Roman" w:eastAsia="Calibri" w:hAnsi="Times New Roman" w:cs="Times New Roman"/>
          <w:spacing w:val="-8"/>
          <w:sz w:val="24"/>
          <w:szCs w:val="24"/>
        </w:rPr>
        <w:t>В качестве индивидуальных образовательных достижений рассматриваются: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123">
        <w:rPr>
          <w:rFonts w:ascii="Times New Roman" w:eastAsia="Calibri" w:hAnsi="Times New Roman" w:cs="Times New Roman"/>
          <w:spacing w:val="-4"/>
          <w:sz w:val="24"/>
          <w:szCs w:val="24"/>
        </w:rPr>
        <w:t>образовательные достижения по отдельным предметам и их динамика;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123">
        <w:rPr>
          <w:rFonts w:ascii="Times New Roman" w:eastAsia="Calibri" w:hAnsi="Times New Roman" w:cs="Times New Roman"/>
          <w:sz w:val="24"/>
          <w:szCs w:val="24"/>
        </w:rPr>
        <w:t>отношение к учебным предметам;</w:t>
      </w:r>
    </w:p>
    <w:p w:rsidR="00241123" w:rsidRPr="00241123" w:rsidRDefault="00241123" w:rsidP="00241123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123">
        <w:rPr>
          <w:rFonts w:ascii="Times New Roman" w:eastAsia="Calibri" w:hAnsi="Times New Roman" w:cs="Times New Roman"/>
          <w:sz w:val="24"/>
          <w:szCs w:val="24"/>
        </w:rPr>
        <w:t>удовлетворенность образованием;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123">
        <w:rPr>
          <w:rFonts w:ascii="Times New Roman" w:eastAsia="Calibri" w:hAnsi="Times New Roman" w:cs="Times New Roman"/>
          <w:sz w:val="24"/>
          <w:szCs w:val="24"/>
        </w:rPr>
        <w:t>степень участия в образовательном процессе (активность на уроке, участие во внеурочной работе и т. д.).</w:t>
      </w:r>
    </w:p>
    <w:p w:rsidR="00241123" w:rsidRPr="00241123" w:rsidRDefault="00241123" w:rsidP="00241123">
      <w:pPr>
        <w:pStyle w:val="a4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112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Профессиональная компетентность педагогов оценивается по сле</w:t>
      </w:r>
      <w:r w:rsidRPr="00241123">
        <w:rPr>
          <w:rFonts w:ascii="Times New Roman" w:eastAsia="Calibri" w:hAnsi="Times New Roman" w:cs="Times New Roman"/>
          <w:b/>
          <w:sz w:val="24"/>
          <w:szCs w:val="24"/>
        </w:rPr>
        <w:softHyphen/>
        <w:t xml:space="preserve">дующим показателям: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241123">
        <w:rPr>
          <w:rFonts w:ascii="Times New Roman" w:eastAsia="Calibri" w:hAnsi="Times New Roman" w:cs="Times New Roman"/>
          <w:sz w:val="24"/>
          <w:szCs w:val="24"/>
        </w:rPr>
        <w:t>тношение педагога к инновационной работе;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1123">
        <w:rPr>
          <w:rFonts w:ascii="Times New Roman" w:eastAsia="Calibri" w:hAnsi="Times New Roman" w:cs="Times New Roman"/>
          <w:spacing w:val="-6"/>
          <w:sz w:val="24"/>
          <w:szCs w:val="24"/>
        </w:rPr>
        <w:t>готовность учителя к повышению педагогического мастерства (си</w:t>
      </w:r>
      <w:r w:rsidRPr="00241123">
        <w:rPr>
          <w:rFonts w:ascii="Times New Roman" w:eastAsia="Calibri" w:hAnsi="Times New Roman" w:cs="Times New Roman"/>
          <w:spacing w:val="-6"/>
          <w:sz w:val="24"/>
          <w:szCs w:val="24"/>
        </w:rPr>
        <w:softHyphen/>
      </w:r>
      <w:r w:rsidRPr="00241123">
        <w:rPr>
          <w:rFonts w:ascii="Times New Roman" w:eastAsia="Calibri" w:hAnsi="Times New Roman" w:cs="Times New Roman"/>
          <w:spacing w:val="-3"/>
          <w:sz w:val="24"/>
          <w:szCs w:val="24"/>
        </w:rPr>
        <w:t>стематичность прохождения курсов повышения квалификации</w:t>
      </w:r>
      <w:r w:rsidR="008C52EA">
        <w:rPr>
          <w:rFonts w:ascii="Times New Roman" w:eastAsia="Calibri" w:hAnsi="Times New Roman" w:cs="Times New Roman"/>
          <w:spacing w:val="-3"/>
          <w:sz w:val="24"/>
          <w:szCs w:val="24"/>
        </w:rPr>
        <w:t>; разработан план-график повышения профессиональных компетенций педагогов)</w:t>
      </w:r>
      <w:r w:rsidRPr="0024112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, </w:t>
      </w:r>
      <w:r w:rsidRPr="00241123">
        <w:rPr>
          <w:rFonts w:ascii="Times New Roman" w:eastAsia="Calibri" w:hAnsi="Times New Roman" w:cs="Times New Roman"/>
          <w:spacing w:val="-9"/>
          <w:sz w:val="24"/>
          <w:szCs w:val="24"/>
        </w:rPr>
        <w:t>участие в ра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боте МО, </w:t>
      </w:r>
      <w:r w:rsidRPr="00241123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методических мероприятиях разного уровня, педагогических </w:t>
      </w:r>
      <w:r w:rsidRPr="00241123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конференциях различных </w:t>
      </w:r>
      <w:proofErr w:type="gramStart"/>
      <w:r w:rsidRPr="00241123">
        <w:rPr>
          <w:rFonts w:ascii="Times New Roman" w:eastAsia="Calibri" w:hAnsi="Times New Roman" w:cs="Times New Roman"/>
          <w:spacing w:val="-7"/>
          <w:sz w:val="24"/>
          <w:szCs w:val="24"/>
        </w:rPr>
        <w:t>уровней,  и</w:t>
      </w:r>
      <w:proofErr w:type="gramEnd"/>
      <w:r w:rsidRPr="00241123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т. д.);</w:t>
      </w:r>
    </w:p>
    <w:p w:rsidR="00241123" w:rsidRPr="00241123" w:rsidRDefault="00241123" w:rsidP="00241123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12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знание и использование педагогом современных педагогических </w:t>
      </w:r>
      <w:r w:rsidRPr="00241123">
        <w:rPr>
          <w:rFonts w:ascii="Times New Roman" w:eastAsia="Calibri" w:hAnsi="Times New Roman" w:cs="Times New Roman"/>
          <w:sz w:val="24"/>
          <w:szCs w:val="24"/>
        </w:rPr>
        <w:t>методик и технологий;</w:t>
      </w:r>
    </w:p>
    <w:p w:rsidR="00241123" w:rsidRPr="00241123" w:rsidRDefault="00241123" w:rsidP="00241123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123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образовательные достижения обучающихся (успевающие на "4" и "5", отличники, </w:t>
      </w:r>
      <w:proofErr w:type="gramStart"/>
      <w:r w:rsidRPr="00241123">
        <w:rPr>
          <w:rFonts w:ascii="Times New Roman" w:eastAsia="Calibri" w:hAnsi="Times New Roman" w:cs="Times New Roman"/>
          <w:spacing w:val="-7"/>
          <w:sz w:val="24"/>
          <w:szCs w:val="24"/>
        </w:rPr>
        <w:t>медалисты,  победители</w:t>
      </w:r>
      <w:proofErr w:type="gramEnd"/>
      <w:r w:rsidRPr="00241123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олимпиад, конкурсов, смот</w:t>
      </w:r>
      <w:r w:rsidRPr="00241123">
        <w:rPr>
          <w:rFonts w:ascii="Times New Roman" w:eastAsia="Calibri" w:hAnsi="Times New Roman" w:cs="Times New Roman"/>
          <w:spacing w:val="-7"/>
          <w:sz w:val="24"/>
          <w:szCs w:val="24"/>
        </w:rPr>
        <w:softHyphen/>
      </w:r>
      <w:r w:rsidRPr="00241123">
        <w:rPr>
          <w:rFonts w:ascii="Times New Roman" w:eastAsia="Calibri" w:hAnsi="Times New Roman" w:cs="Times New Roman"/>
          <w:sz w:val="24"/>
          <w:szCs w:val="24"/>
        </w:rPr>
        <w:t>ров, фестивалей и т. д.);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123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участие педагога в качестве эксперта ЕГЭ, аттестационной комиссии, </w:t>
      </w:r>
      <w:r w:rsidRPr="00241123">
        <w:rPr>
          <w:rFonts w:ascii="Times New Roman" w:eastAsia="Calibri" w:hAnsi="Times New Roman" w:cs="Times New Roman"/>
          <w:sz w:val="24"/>
          <w:szCs w:val="24"/>
        </w:rPr>
        <w:t>жюри и т. д.;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123">
        <w:rPr>
          <w:rFonts w:ascii="Times New Roman" w:eastAsia="Calibri" w:hAnsi="Times New Roman" w:cs="Times New Roman"/>
          <w:spacing w:val="-10"/>
          <w:sz w:val="24"/>
          <w:szCs w:val="24"/>
        </w:rPr>
        <w:t>личные достижения в профессиональных конкурсах разных уровней.</w:t>
      </w:r>
    </w:p>
    <w:p w:rsidR="00241123" w:rsidRPr="00241123" w:rsidRDefault="00241123" w:rsidP="005858AD">
      <w:pPr>
        <w:pStyle w:val="a4"/>
        <w:ind w:firstLine="708"/>
        <w:jc w:val="both"/>
        <w:rPr>
          <w:rFonts w:ascii="Times New Roman" w:eastAsia="Calibri" w:hAnsi="Times New Roman" w:cs="Times New Roman"/>
          <w:b/>
          <w:spacing w:val="-11"/>
          <w:sz w:val="24"/>
          <w:szCs w:val="24"/>
        </w:rPr>
      </w:pPr>
      <w:r w:rsidRPr="00241123">
        <w:rPr>
          <w:rFonts w:ascii="Times New Roman" w:eastAsia="Calibri" w:hAnsi="Times New Roman" w:cs="Times New Roman"/>
          <w:b/>
          <w:spacing w:val="-11"/>
          <w:sz w:val="24"/>
          <w:szCs w:val="24"/>
        </w:rPr>
        <w:t>Качество образовательного процесса оценивается  по следующим</w:t>
      </w:r>
      <w:r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241123">
        <w:rPr>
          <w:rFonts w:ascii="Times New Roman" w:eastAsia="Calibri" w:hAnsi="Times New Roman" w:cs="Times New Roman"/>
          <w:b/>
          <w:spacing w:val="-11"/>
          <w:sz w:val="24"/>
          <w:szCs w:val="24"/>
        </w:rPr>
        <w:t>по</w:t>
      </w:r>
      <w:r w:rsidRPr="00241123">
        <w:rPr>
          <w:rFonts w:ascii="Times New Roman" w:eastAsia="Calibri" w:hAnsi="Times New Roman" w:cs="Times New Roman"/>
          <w:b/>
          <w:sz w:val="24"/>
          <w:szCs w:val="24"/>
        </w:rPr>
        <w:t>казателям:</w:t>
      </w:r>
      <w:r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241123">
        <w:rPr>
          <w:rFonts w:ascii="Times New Roman" w:eastAsia="Calibri" w:hAnsi="Times New Roman" w:cs="Times New Roman"/>
          <w:spacing w:val="-8"/>
          <w:sz w:val="24"/>
          <w:szCs w:val="24"/>
        </w:rPr>
        <w:t>результатив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ность деятельности ОО </w:t>
      </w:r>
      <w:r w:rsidRPr="00241123">
        <w:rPr>
          <w:rFonts w:ascii="Times New Roman" w:eastAsia="Calibri" w:hAnsi="Times New Roman" w:cs="Times New Roman"/>
          <w:spacing w:val="-8"/>
          <w:sz w:val="24"/>
          <w:szCs w:val="24"/>
        </w:rPr>
        <w:t>согласно Программе развития;</w:t>
      </w:r>
      <w:r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241123">
        <w:rPr>
          <w:rFonts w:ascii="Times New Roman" w:eastAsia="Calibri" w:hAnsi="Times New Roman" w:cs="Times New Roman"/>
          <w:spacing w:val="-7"/>
          <w:sz w:val="24"/>
          <w:szCs w:val="24"/>
        </w:rPr>
        <w:t>продуктивность и результативность образовательных программ;</w:t>
      </w:r>
      <w:r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241123">
        <w:rPr>
          <w:rFonts w:ascii="Times New Roman" w:eastAsia="Calibri" w:hAnsi="Times New Roman" w:cs="Times New Roman"/>
          <w:spacing w:val="-7"/>
          <w:sz w:val="24"/>
          <w:szCs w:val="24"/>
        </w:rPr>
        <w:t>результаты лицензирования, аттестации и государственной аккре</w:t>
      </w:r>
      <w:r w:rsidRPr="00241123">
        <w:rPr>
          <w:rFonts w:ascii="Times New Roman" w:eastAsia="Calibri" w:hAnsi="Times New Roman" w:cs="Times New Roman"/>
          <w:spacing w:val="-7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дитации ОО</w:t>
      </w:r>
      <w:r w:rsidRPr="00241123">
        <w:rPr>
          <w:rFonts w:ascii="Times New Roman" w:eastAsia="Calibri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241123">
        <w:rPr>
          <w:rFonts w:ascii="Times New Roman" w:eastAsia="Calibri" w:hAnsi="Times New Roman" w:cs="Times New Roman"/>
          <w:spacing w:val="-5"/>
          <w:sz w:val="24"/>
          <w:szCs w:val="24"/>
        </w:rPr>
        <w:t>достижения в конкурсах разного уровня и т. д.;</w:t>
      </w:r>
    </w:p>
    <w:p w:rsidR="00241123" w:rsidRPr="00241123" w:rsidRDefault="00241123" w:rsidP="00241123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123">
        <w:rPr>
          <w:rFonts w:ascii="Times New Roman" w:eastAsia="Calibri" w:hAnsi="Times New Roman" w:cs="Times New Roman"/>
          <w:spacing w:val="-9"/>
          <w:sz w:val="24"/>
          <w:szCs w:val="24"/>
        </w:rPr>
        <w:t>эффективность механизмов самооценки, оценки достоинств и недо</w:t>
      </w:r>
      <w:r w:rsidRPr="00241123">
        <w:rPr>
          <w:rFonts w:ascii="Times New Roman" w:eastAsia="Calibri" w:hAnsi="Times New Roman" w:cs="Times New Roman"/>
          <w:spacing w:val="-9"/>
          <w:sz w:val="24"/>
          <w:szCs w:val="24"/>
        </w:rPr>
        <w:softHyphen/>
      </w:r>
      <w:r w:rsidRPr="00241123">
        <w:rPr>
          <w:rFonts w:ascii="Times New Roman" w:eastAsia="Calibri" w:hAnsi="Times New Roman" w:cs="Times New Roman"/>
          <w:spacing w:val="-10"/>
          <w:sz w:val="24"/>
          <w:szCs w:val="24"/>
        </w:rPr>
        <w:t>статков в учебной, научно-методической, административной и хозяй</w:t>
      </w:r>
      <w:r w:rsidRPr="00241123">
        <w:rPr>
          <w:rFonts w:ascii="Times New Roman" w:eastAsia="Calibri" w:hAnsi="Times New Roman" w:cs="Times New Roman"/>
          <w:spacing w:val="-10"/>
          <w:sz w:val="24"/>
          <w:szCs w:val="24"/>
        </w:rPr>
        <w:softHyphen/>
        <w:t xml:space="preserve">ственной деятельности, принятие стратегически значимых решений, </w:t>
      </w:r>
      <w:r w:rsidRPr="00241123">
        <w:rPr>
          <w:rFonts w:ascii="Times New Roman" w:eastAsia="Calibri" w:hAnsi="Times New Roman" w:cs="Times New Roman"/>
          <w:spacing w:val="-7"/>
          <w:sz w:val="24"/>
          <w:szCs w:val="24"/>
        </w:rPr>
        <w:t>представленных в ежегодном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7"/>
          <w:sz w:val="24"/>
          <w:szCs w:val="24"/>
        </w:rPr>
        <w:t>самообследовании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 ОО</w:t>
      </w:r>
      <w:r w:rsidRPr="00241123">
        <w:rPr>
          <w:rFonts w:ascii="Times New Roman" w:eastAsia="Calibri" w:hAnsi="Times New Roman" w:cs="Times New Roman"/>
          <w:spacing w:val="-7"/>
          <w:sz w:val="24"/>
          <w:szCs w:val="24"/>
        </w:rPr>
        <w:t>.</w:t>
      </w:r>
      <w:r w:rsidRPr="00241123">
        <w:rPr>
          <w:rFonts w:ascii="Times New Roman" w:eastAsia="Calibri" w:hAnsi="Times New Roman" w:cs="Times New Roman"/>
          <w:spacing w:val="-11"/>
          <w:sz w:val="24"/>
          <w:szCs w:val="24"/>
        </w:rPr>
        <w:tab/>
      </w:r>
      <w:r w:rsidRPr="00241123">
        <w:rPr>
          <w:rFonts w:ascii="Times New Roman" w:eastAsia="Calibri" w:hAnsi="Times New Roman" w:cs="Times New Roman"/>
          <w:spacing w:val="-11"/>
          <w:sz w:val="24"/>
          <w:szCs w:val="24"/>
        </w:rPr>
        <w:tab/>
      </w:r>
    </w:p>
    <w:p w:rsidR="00241123" w:rsidRPr="00241123" w:rsidRDefault="00241123" w:rsidP="00241123">
      <w:pPr>
        <w:pStyle w:val="a4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1123">
        <w:rPr>
          <w:rFonts w:ascii="Times New Roman" w:eastAsia="Calibri" w:hAnsi="Times New Roman" w:cs="Times New Roman"/>
          <w:b/>
          <w:spacing w:val="-11"/>
          <w:sz w:val="24"/>
          <w:szCs w:val="24"/>
        </w:rPr>
        <w:t>Качество материально-технического обеспечения образовательно</w:t>
      </w:r>
      <w:r w:rsidRPr="00241123">
        <w:rPr>
          <w:rFonts w:ascii="Times New Roman" w:eastAsia="Calibri" w:hAnsi="Times New Roman" w:cs="Times New Roman"/>
          <w:b/>
          <w:spacing w:val="-11"/>
          <w:sz w:val="24"/>
          <w:szCs w:val="24"/>
        </w:rPr>
        <w:softHyphen/>
      </w:r>
      <w:r w:rsidRPr="00241123">
        <w:rPr>
          <w:rFonts w:ascii="Times New Roman" w:eastAsia="Calibri" w:hAnsi="Times New Roman" w:cs="Times New Roman"/>
          <w:b/>
          <w:sz w:val="24"/>
          <w:szCs w:val="24"/>
        </w:rPr>
        <w:t>го процесса оценивается по следующим показателям: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112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наличие и в перспективе расширение, а также обновление парка </w:t>
      </w:r>
      <w:r w:rsidRPr="00241123">
        <w:rPr>
          <w:rFonts w:ascii="Times New Roman" w:eastAsia="Calibri" w:hAnsi="Times New Roman" w:cs="Times New Roman"/>
          <w:sz w:val="24"/>
          <w:szCs w:val="24"/>
        </w:rPr>
        <w:t>мультимедийной техники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41123">
        <w:rPr>
          <w:rFonts w:ascii="Times New Roman" w:eastAsia="Calibri" w:hAnsi="Times New Roman" w:cs="Times New Roman"/>
          <w:spacing w:val="-7"/>
          <w:sz w:val="24"/>
          <w:szCs w:val="24"/>
        </w:rPr>
        <w:t>программно-информационное обеспечение, наличие и эффектив</w:t>
      </w:r>
      <w:r w:rsidRPr="00241123">
        <w:rPr>
          <w:rFonts w:ascii="Times New Roman" w:eastAsia="Calibri" w:hAnsi="Times New Roman" w:cs="Times New Roman"/>
          <w:spacing w:val="-7"/>
          <w:sz w:val="24"/>
          <w:szCs w:val="24"/>
        </w:rPr>
        <w:softHyphen/>
        <w:t xml:space="preserve">ность использования </w:t>
      </w:r>
      <w:proofErr w:type="spellStart"/>
      <w:r w:rsidRPr="00241123">
        <w:rPr>
          <w:rFonts w:ascii="Times New Roman" w:eastAsia="Calibri" w:hAnsi="Times New Roman" w:cs="Times New Roman"/>
          <w:spacing w:val="-7"/>
          <w:sz w:val="24"/>
          <w:szCs w:val="24"/>
        </w:rPr>
        <w:t>интернет-ресурсов</w:t>
      </w:r>
      <w:proofErr w:type="spellEnd"/>
      <w:r w:rsidRPr="00241123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в учебном процессе;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1123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оснащенность учебных кабинетов современным оборудованием, </w:t>
      </w:r>
      <w:r w:rsidRPr="00241123">
        <w:rPr>
          <w:rFonts w:ascii="Times New Roman" w:eastAsia="Calibri" w:hAnsi="Times New Roman" w:cs="Times New Roman"/>
          <w:sz w:val="24"/>
          <w:szCs w:val="24"/>
        </w:rPr>
        <w:t>средствами обучения и мебелью;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1123">
        <w:rPr>
          <w:rFonts w:ascii="Times New Roman" w:eastAsia="Calibri" w:hAnsi="Times New Roman" w:cs="Times New Roman"/>
          <w:sz w:val="24"/>
          <w:szCs w:val="24"/>
        </w:rPr>
        <w:t>о</w:t>
      </w:r>
      <w:r w:rsidRPr="00241123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беспеченность методической и учебной литературой.   </w:t>
      </w:r>
    </w:p>
    <w:p w:rsidR="00241123" w:rsidRPr="00241123" w:rsidRDefault="00241123" w:rsidP="00241123">
      <w:pPr>
        <w:pStyle w:val="a4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1123">
        <w:rPr>
          <w:rFonts w:ascii="Times New Roman" w:eastAsia="Calibri" w:hAnsi="Times New Roman" w:cs="Times New Roman"/>
          <w:b/>
          <w:spacing w:val="-10"/>
          <w:sz w:val="24"/>
          <w:szCs w:val="24"/>
        </w:rPr>
        <w:t>Качество инновационной деятельности оценивается по следующим</w:t>
      </w:r>
      <w:r w:rsidRPr="002411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1123">
        <w:rPr>
          <w:rFonts w:ascii="Times New Roman" w:eastAsia="Calibri" w:hAnsi="Times New Roman" w:cs="Times New Roman"/>
          <w:b/>
          <w:spacing w:val="-9"/>
          <w:sz w:val="24"/>
          <w:szCs w:val="24"/>
        </w:rPr>
        <w:t>показателям: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1123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эффективность </w:t>
      </w:r>
      <w:proofErr w:type="spellStart"/>
      <w:r w:rsidRPr="00241123">
        <w:rPr>
          <w:rFonts w:ascii="Times New Roman" w:eastAsia="Calibri" w:hAnsi="Times New Roman" w:cs="Times New Roman"/>
          <w:spacing w:val="-8"/>
          <w:sz w:val="24"/>
          <w:szCs w:val="24"/>
        </w:rPr>
        <w:t>предпрофильной</w:t>
      </w:r>
      <w:proofErr w:type="spellEnd"/>
      <w:r w:rsidRPr="00241123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подготовки</w:t>
      </w:r>
      <w:r w:rsidRPr="00241123">
        <w:rPr>
          <w:rFonts w:ascii="Times New Roman" w:eastAsia="Calibri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1123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положительная динамика результатов обучения школьников; </w:t>
      </w:r>
      <w:r w:rsidRPr="00241123">
        <w:rPr>
          <w:rFonts w:ascii="Times New Roman" w:eastAsia="Calibri" w:hAnsi="Times New Roman" w:cs="Times New Roman"/>
          <w:spacing w:val="-8"/>
          <w:sz w:val="24"/>
          <w:szCs w:val="24"/>
        </w:rPr>
        <w:t>полезность и практическая значимость инновационных процессов</w:t>
      </w:r>
      <w:r w:rsidRPr="0024112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41123" w:rsidRPr="006C60F5" w:rsidRDefault="00241123" w:rsidP="006C60F5">
      <w:pPr>
        <w:pStyle w:val="a4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1123">
        <w:rPr>
          <w:rFonts w:ascii="Times New Roman" w:eastAsia="Calibri" w:hAnsi="Times New Roman" w:cs="Times New Roman"/>
          <w:b/>
          <w:spacing w:val="-10"/>
          <w:sz w:val="24"/>
          <w:szCs w:val="24"/>
        </w:rPr>
        <w:t>Комфортность обучения оценивается по следующим показателям: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41123">
        <w:rPr>
          <w:rFonts w:ascii="Times New Roman" w:eastAsia="Calibri" w:hAnsi="Times New Roman" w:cs="Times New Roman"/>
          <w:spacing w:val="-17"/>
          <w:sz w:val="24"/>
          <w:szCs w:val="24"/>
        </w:rPr>
        <w:t>соответствие  техники</w:t>
      </w:r>
      <w:proofErr w:type="gramEnd"/>
      <w:r w:rsidRPr="00241123"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 w:rsidRPr="00241123">
        <w:rPr>
          <w:rFonts w:ascii="Times New Roman" w:eastAsia="Calibri" w:hAnsi="Times New Roman" w:cs="Times New Roman"/>
          <w:spacing w:val="-16"/>
          <w:sz w:val="24"/>
          <w:szCs w:val="24"/>
        </w:rPr>
        <w:t>безопасности, охраны труда, противопожарной безопасности, антитерро</w:t>
      </w:r>
      <w:r w:rsidRPr="00241123">
        <w:rPr>
          <w:rFonts w:ascii="Times New Roman" w:eastAsia="Calibri" w:hAnsi="Times New Roman" w:cs="Times New Roman"/>
          <w:spacing w:val="-16"/>
          <w:sz w:val="24"/>
          <w:szCs w:val="24"/>
        </w:rPr>
        <w:softHyphen/>
      </w:r>
      <w:r w:rsidRPr="00241123">
        <w:rPr>
          <w:rFonts w:ascii="Times New Roman" w:eastAsia="Calibri" w:hAnsi="Times New Roman" w:cs="Times New Roman"/>
          <w:spacing w:val="-14"/>
          <w:sz w:val="24"/>
          <w:szCs w:val="24"/>
        </w:rPr>
        <w:t>ристической защищенности) требованиям нормативных документов</w:t>
      </w:r>
      <w:r w:rsidR="006C60F5">
        <w:rPr>
          <w:rFonts w:ascii="Times New Roman" w:hAnsi="Times New Roman" w:cs="Times New Roman"/>
          <w:spacing w:val="-14"/>
          <w:sz w:val="24"/>
          <w:szCs w:val="24"/>
        </w:rPr>
        <w:t>.</w:t>
      </w:r>
      <w:r w:rsidRPr="0024112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41123" w:rsidRPr="006C60F5" w:rsidRDefault="00241123" w:rsidP="006C60F5">
      <w:pPr>
        <w:pStyle w:val="a4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C60F5">
        <w:rPr>
          <w:rFonts w:ascii="Times New Roman" w:eastAsia="Calibri" w:hAnsi="Times New Roman" w:cs="Times New Roman"/>
          <w:b/>
          <w:sz w:val="24"/>
          <w:szCs w:val="24"/>
        </w:rPr>
        <w:t>Доступность образования оценивается по следующим показателям:</w:t>
      </w:r>
      <w:r w:rsidR="006C60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1123">
        <w:rPr>
          <w:rFonts w:ascii="Times New Roman" w:eastAsia="Calibri" w:hAnsi="Times New Roman" w:cs="Times New Roman"/>
          <w:sz w:val="24"/>
          <w:szCs w:val="24"/>
        </w:rPr>
        <w:t>система приема обучающихся в школу;</w:t>
      </w:r>
      <w:r w:rsidR="006C60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60F5">
        <w:rPr>
          <w:rFonts w:ascii="Times New Roman" w:hAnsi="Times New Roman" w:cs="Times New Roman"/>
          <w:sz w:val="24"/>
          <w:szCs w:val="24"/>
        </w:rPr>
        <w:t>конкурентоспособность ОО</w:t>
      </w:r>
      <w:r w:rsidRPr="00241123">
        <w:rPr>
          <w:rFonts w:ascii="Times New Roman" w:eastAsia="Calibri" w:hAnsi="Times New Roman" w:cs="Times New Roman"/>
          <w:sz w:val="24"/>
          <w:szCs w:val="24"/>
        </w:rPr>
        <w:t>;</w:t>
      </w:r>
      <w:r w:rsidR="006C60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1123">
        <w:rPr>
          <w:rFonts w:ascii="Times New Roman" w:eastAsia="Calibri" w:hAnsi="Times New Roman" w:cs="Times New Roman"/>
          <w:sz w:val="24"/>
          <w:szCs w:val="24"/>
        </w:rPr>
        <w:t>открытость деятельности ОУ для родителей и общественных орга</w:t>
      </w:r>
      <w:r w:rsidRPr="00241123">
        <w:rPr>
          <w:rFonts w:ascii="Times New Roman" w:eastAsia="Calibri" w:hAnsi="Times New Roman" w:cs="Times New Roman"/>
          <w:sz w:val="24"/>
          <w:szCs w:val="24"/>
        </w:rPr>
        <w:softHyphen/>
        <w:t>низаций.</w:t>
      </w:r>
    </w:p>
    <w:p w:rsidR="00241123" w:rsidRPr="006C60F5" w:rsidRDefault="00241123" w:rsidP="006C60F5">
      <w:pPr>
        <w:pStyle w:val="a4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C60F5">
        <w:rPr>
          <w:rFonts w:ascii="Times New Roman" w:eastAsia="Calibri" w:hAnsi="Times New Roman" w:cs="Times New Roman"/>
          <w:b/>
          <w:sz w:val="24"/>
          <w:szCs w:val="24"/>
        </w:rPr>
        <w:t>Система дополнительного образования оценивается по следующим показателям:</w:t>
      </w:r>
      <w:r w:rsidR="006C60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1123">
        <w:rPr>
          <w:rFonts w:ascii="Times New Roman" w:eastAsia="Calibri" w:hAnsi="Times New Roman" w:cs="Times New Roman"/>
          <w:sz w:val="24"/>
          <w:szCs w:val="24"/>
        </w:rPr>
        <w:t>количество предоставляемых дополнительных образовательных услуг и охват ими обучающихся;</w:t>
      </w:r>
      <w:r w:rsidR="006C60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1123">
        <w:rPr>
          <w:rFonts w:ascii="Times New Roman" w:eastAsia="Calibri" w:hAnsi="Times New Roman" w:cs="Times New Roman"/>
          <w:sz w:val="24"/>
          <w:szCs w:val="24"/>
        </w:rPr>
        <w:t>заинтересованность родителей и обучающихся в дополнительных образовательных услугах;</w:t>
      </w:r>
      <w:r w:rsidR="006C60F5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241123">
        <w:rPr>
          <w:rFonts w:ascii="Times New Roman" w:eastAsia="Calibri" w:hAnsi="Times New Roman" w:cs="Times New Roman"/>
          <w:sz w:val="24"/>
          <w:szCs w:val="24"/>
        </w:rPr>
        <w:t>тепень соответствия количества и качества дополнительных об</w:t>
      </w:r>
      <w:r w:rsidRPr="00241123">
        <w:rPr>
          <w:rFonts w:ascii="Times New Roman" w:eastAsia="Calibri" w:hAnsi="Times New Roman" w:cs="Times New Roman"/>
          <w:sz w:val="24"/>
          <w:szCs w:val="24"/>
        </w:rPr>
        <w:softHyphen/>
        <w:t>разовательных услуг запросам родителей и обучающихся;</w:t>
      </w:r>
      <w:r w:rsidR="006C60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112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результативность предоставляемых образовательных услуг (наличие </w:t>
      </w:r>
      <w:r w:rsidRPr="00241123">
        <w:rPr>
          <w:rFonts w:ascii="Times New Roman" w:eastAsia="Calibri" w:hAnsi="Times New Roman" w:cs="Times New Roman"/>
          <w:spacing w:val="-2"/>
          <w:sz w:val="24"/>
          <w:szCs w:val="24"/>
        </w:rPr>
        <w:t>победителей олимпиад, конкурсов, соревнований, фестивалей и т. д.);</w:t>
      </w:r>
      <w:r w:rsidR="006C60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1123">
        <w:rPr>
          <w:rFonts w:ascii="Times New Roman" w:eastAsia="Calibri" w:hAnsi="Times New Roman" w:cs="Times New Roman"/>
          <w:sz w:val="24"/>
          <w:szCs w:val="24"/>
        </w:rPr>
        <w:t>применимость полученных в результате дополнительного образова</w:t>
      </w:r>
      <w:r w:rsidRPr="00241123">
        <w:rPr>
          <w:rFonts w:ascii="Times New Roman" w:eastAsia="Calibri" w:hAnsi="Times New Roman" w:cs="Times New Roman"/>
          <w:sz w:val="24"/>
          <w:szCs w:val="24"/>
        </w:rPr>
        <w:softHyphen/>
        <w:t>ния знаний и умений на практике.</w:t>
      </w:r>
    </w:p>
    <w:p w:rsidR="00241123" w:rsidRPr="006C60F5" w:rsidRDefault="00241123" w:rsidP="006C60F5">
      <w:pPr>
        <w:pStyle w:val="a4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C60F5">
        <w:rPr>
          <w:rFonts w:ascii="Times New Roman" w:eastAsia="Calibri" w:hAnsi="Times New Roman" w:cs="Times New Roman"/>
          <w:b/>
          <w:sz w:val="24"/>
          <w:szCs w:val="24"/>
        </w:rPr>
        <w:t>Состояние здоровья обучающихся оценивается по следующим пока</w:t>
      </w:r>
      <w:r w:rsidRPr="006C60F5">
        <w:rPr>
          <w:rFonts w:ascii="Times New Roman" w:eastAsia="Calibri" w:hAnsi="Times New Roman" w:cs="Times New Roman"/>
          <w:b/>
          <w:sz w:val="24"/>
          <w:szCs w:val="24"/>
        </w:rPr>
        <w:softHyphen/>
        <w:t>зателям:</w:t>
      </w:r>
      <w:r w:rsidR="006C60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112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регулярность и качество проведения санитарно-эпидемиологических и </w:t>
      </w:r>
      <w:r w:rsidR="006C60F5">
        <w:rPr>
          <w:rFonts w:ascii="Times New Roman" w:hAnsi="Times New Roman" w:cs="Times New Roman"/>
          <w:spacing w:val="-4"/>
          <w:sz w:val="24"/>
          <w:szCs w:val="24"/>
        </w:rPr>
        <w:t xml:space="preserve">гигиенических </w:t>
      </w:r>
      <w:r w:rsidRPr="00241123">
        <w:rPr>
          <w:rFonts w:ascii="Times New Roman" w:eastAsia="Calibri" w:hAnsi="Times New Roman" w:cs="Times New Roman"/>
          <w:spacing w:val="-4"/>
          <w:sz w:val="24"/>
          <w:szCs w:val="24"/>
        </w:rPr>
        <w:t>профилактических мероприятий, медицинских осмотров;</w:t>
      </w:r>
      <w:r w:rsidR="006C60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1123">
        <w:rPr>
          <w:rFonts w:ascii="Times New Roman" w:eastAsia="Calibri" w:hAnsi="Times New Roman" w:cs="Times New Roman"/>
          <w:sz w:val="24"/>
          <w:szCs w:val="24"/>
        </w:rPr>
        <w:t>частота заболеваемости обучающихся, педагогических и других работников;</w:t>
      </w:r>
      <w:r w:rsidR="006C60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1123">
        <w:rPr>
          <w:rFonts w:ascii="Times New Roman" w:eastAsia="Calibri" w:hAnsi="Times New Roman" w:cs="Times New Roman"/>
          <w:sz w:val="24"/>
          <w:szCs w:val="24"/>
        </w:rPr>
        <w:t>эффективность оздоровительной работы (оздоровительный компо</w:t>
      </w:r>
      <w:r w:rsidRPr="00241123">
        <w:rPr>
          <w:rFonts w:ascii="Times New Roman" w:eastAsia="Calibri" w:hAnsi="Times New Roman" w:cs="Times New Roman"/>
          <w:sz w:val="24"/>
          <w:szCs w:val="24"/>
        </w:rPr>
        <w:softHyphen/>
        <w:t xml:space="preserve">нент содержания учебных предметов, </w:t>
      </w:r>
      <w:proofErr w:type="spellStart"/>
      <w:r w:rsidRPr="00241123">
        <w:rPr>
          <w:rFonts w:ascii="Times New Roman" w:eastAsia="Calibri" w:hAnsi="Times New Roman" w:cs="Times New Roman"/>
          <w:sz w:val="24"/>
          <w:szCs w:val="24"/>
        </w:rPr>
        <w:t>здоровьесберегающие</w:t>
      </w:r>
      <w:proofErr w:type="spellEnd"/>
      <w:r w:rsidRPr="00241123">
        <w:rPr>
          <w:rFonts w:ascii="Times New Roman" w:eastAsia="Calibri" w:hAnsi="Times New Roman" w:cs="Times New Roman"/>
          <w:sz w:val="24"/>
          <w:szCs w:val="24"/>
        </w:rPr>
        <w:t xml:space="preserve"> про</w:t>
      </w:r>
      <w:r w:rsidRPr="00241123">
        <w:rPr>
          <w:rFonts w:ascii="Times New Roman" w:eastAsia="Calibri" w:hAnsi="Times New Roman" w:cs="Times New Roman"/>
          <w:sz w:val="24"/>
          <w:szCs w:val="24"/>
        </w:rPr>
        <w:softHyphen/>
        <w:t>граммы, режим дня, организация отдыха и оздоровления детей в каникулярное время и т. д.);</w:t>
      </w:r>
      <w:r w:rsidR="006C60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1123">
        <w:rPr>
          <w:rFonts w:ascii="Times New Roman" w:eastAsia="Calibri" w:hAnsi="Times New Roman" w:cs="Times New Roman"/>
          <w:sz w:val="24"/>
          <w:szCs w:val="24"/>
        </w:rPr>
        <w:t>состояние физкультурно-оздоровительной работы (распределение школьников по уровню физического развития, группам здоровья, группам физической культуры).</w:t>
      </w:r>
    </w:p>
    <w:p w:rsidR="00241123" w:rsidRPr="006C60F5" w:rsidRDefault="00241123" w:rsidP="00241123">
      <w:pPr>
        <w:pStyle w:val="a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1123">
        <w:rPr>
          <w:rFonts w:ascii="Times New Roman" w:eastAsia="Calibri" w:hAnsi="Times New Roman" w:cs="Times New Roman"/>
          <w:spacing w:val="-1"/>
          <w:sz w:val="24"/>
          <w:szCs w:val="24"/>
        </w:rPr>
        <w:tab/>
      </w:r>
      <w:r w:rsidRPr="006C60F5">
        <w:rPr>
          <w:rFonts w:ascii="Times New Roman" w:eastAsia="Calibri" w:hAnsi="Times New Roman" w:cs="Times New Roman"/>
          <w:b/>
          <w:spacing w:val="-1"/>
          <w:sz w:val="24"/>
          <w:szCs w:val="24"/>
        </w:rPr>
        <w:t>Качество воспитательной работы оценивается по следующим показа</w:t>
      </w:r>
      <w:r w:rsidRPr="006C60F5">
        <w:rPr>
          <w:rFonts w:ascii="Times New Roman" w:eastAsia="Calibri" w:hAnsi="Times New Roman" w:cs="Times New Roman"/>
          <w:b/>
          <w:spacing w:val="-1"/>
          <w:sz w:val="24"/>
          <w:szCs w:val="24"/>
        </w:rPr>
        <w:softHyphen/>
      </w:r>
      <w:r w:rsidRPr="006C60F5">
        <w:rPr>
          <w:rFonts w:ascii="Times New Roman" w:eastAsia="Calibri" w:hAnsi="Times New Roman" w:cs="Times New Roman"/>
          <w:b/>
          <w:sz w:val="24"/>
          <w:szCs w:val="24"/>
        </w:rPr>
        <w:t>телям:</w:t>
      </w:r>
    </w:p>
    <w:p w:rsidR="00241123" w:rsidRPr="00241123" w:rsidRDefault="00241123" w:rsidP="00241123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123">
        <w:rPr>
          <w:rFonts w:ascii="Times New Roman" w:eastAsia="Calibri" w:hAnsi="Times New Roman" w:cs="Times New Roman"/>
          <w:sz w:val="24"/>
          <w:szCs w:val="24"/>
        </w:rPr>
        <w:lastRenderedPageBreak/>
        <w:t>степень вовлеченности педагогического коллектива и родителей в воспитательный процесс; охват обучающихся деятельностью, соответствующей их интересам</w:t>
      </w:r>
      <w:r w:rsidRPr="00241123">
        <w:rPr>
          <w:rFonts w:ascii="Times New Roman" w:eastAsia="Calibri" w:hAnsi="Times New Roman" w:cs="Times New Roman"/>
          <w:sz w:val="24"/>
          <w:szCs w:val="24"/>
        </w:rPr>
        <w:br/>
        <w:t xml:space="preserve"> и потребностям;</w:t>
      </w:r>
      <w:r w:rsidR="006C60F5">
        <w:rPr>
          <w:rFonts w:ascii="Times New Roman" w:hAnsi="Times New Roman" w:cs="Times New Roman"/>
          <w:sz w:val="24"/>
          <w:szCs w:val="24"/>
        </w:rPr>
        <w:t xml:space="preserve"> </w:t>
      </w:r>
      <w:r w:rsidRPr="00241123">
        <w:rPr>
          <w:rFonts w:ascii="Times New Roman" w:eastAsia="Calibri" w:hAnsi="Times New Roman" w:cs="Times New Roman"/>
          <w:sz w:val="24"/>
          <w:szCs w:val="24"/>
        </w:rPr>
        <w:t>наличие детского самоуправления, его соответствие различным на</w:t>
      </w:r>
      <w:r w:rsidRPr="00241123">
        <w:rPr>
          <w:rFonts w:ascii="Times New Roman" w:eastAsia="Calibri" w:hAnsi="Times New Roman" w:cs="Times New Roman"/>
          <w:sz w:val="24"/>
          <w:szCs w:val="24"/>
        </w:rPr>
        <w:softHyphen/>
        <w:t>правлениям детской самодеятельности;</w:t>
      </w:r>
      <w:r w:rsidR="006C60F5">
        <w:rPr>
          <w:rFonts w:ascii="Times New Roman" w:hAnsi="Times New Roman" w:cs="Times New Roman"/>
          <w:sz w:val="24"/>
          <w:szCs w:val="24"/>
        </w:rPr>
        <w:t xml:space="preserve"> </w:t>
      </w:r>
      <w:r w:rsidRPr="00241123">
        <w:rPr>
          <w:rFonts w:ascii="Times New Roman" w:eastAsia="Calibri" w:hAnsi="Times New Roman" w:cs="Times New Roman"/>
          <w:sz w:val="24"/>
          <w:szCs w:val="24"/>
        </w:rPr>
        <w:t>удовлетворенность обучающихся и родителей воспитательным про</w:t>
      </w:r>
      <w:r w:rsidRPr="00241123">
        <w:rPr>
          <w:rFonts w:ascii="Times New Roman" w:eastAsia="Calibri" w:hAnsi="Times New Roman" w:cs="Times New Roman"/>
          <w:sz w:val="24"/>
          <w:szCs w:val="24"/>
        </w:rPr>
        <w:softHyphen/>
      </w:r>
      <w:r w:rsidRPr="00241123">
        <w:rPr>
          <w:rFonts w:ascii="Times New Roman" w:eastAsia="Calibri" w:hAnsi="Times New Roman" w:cs="Times New Roman"/>
          <w:spacing w:val="-1"/>
          <w:sz w:val="24"/>
          <w:szCs w:val="24"/>
        </w:rPr>
        <w:t>цессом и наличие положительной динамики результатов воспитания;</w:t>
      </w:r>
    </w:p>
    <w:p w:rsidR="00241123" w:rsidRPr="00241123" w:rsidRDefault="00241123" w:rsidP="00241123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123">
        <w:rPr>
          <w:rFonts w:ascii="Times New Roman" w:eastAsia="Calibri" w:hAnsi="Times New Roman" w:cs="Times New Roman"/>
          <w:sz w:val="24"/>
          <w:szCs w:val="24"/>
        </w:rPr>
        <w:t>положительная динамика в оценке обучающимися образовательной среды (удовлетворенность школой, классом, обучением, организа</w:t>
      </w:r>
      <w:r w:rsidRPr="00241123">
        <w:rPr>
          <w:rFonts w:ascii="Times New Roman" w:eastAsia="Calibri" w:hAnsi="Times New Roman" w:cs="Times New Roman"/>
          <w:sz w:val="24"/>
          <w:szCs w:val="24"/>
        </w:rPr>
        <w:softHyphen/>
        <w:t>цией досуга, отношениями с родителями, сверстниками и педагога</w:t>
      </w:r>
      <w:r w:rsidRPr="00241123">
        <w:rPr>
          <w:rFonts w:ascii="Times New Roman" w:eastAsia="Calibri" w:hAnsi="Times New Roman" w:cs="Times New Roman"/>
          <w:sz w:val="24"/>
          <w:szCs w:val="24"/>
        </w:rPr>
        <w:softHyphen/>
        <w:t>ми);   участие классов в школьных мероприятиях;</w:t>
      </w:r>
      <w:r w:rsidR="006C60F5">
        <w:rPr>
          <w:rFonts w:ascii="Times New Roman" w:hAnsi="Times New Roman" w:cs="Times New Roman"/>
          <w:sz w:val="24"/>
          <w:szCs w:val="24"/>
        </w:rPr>
        <w:t xml:space="preserve"> участие ОО</w:t>
      </w:r>
      <w:r w:rsidRPr="00241123">
        <w:rPr>
          <w:rFonts w:ascii="Times New Roman" w:eastAsia="Calibri" w:hAnsi="Times New Roman" w:cs="Times New Roman"/>
          <w:sz w:val="24"/>
          <w:szCs w:val="24"/>
        </w:rPr>
        <w:t xml:space="preserve"> в мероприятиях разного уровня.</w:t>
      </w:r>
    </w:p>
    <w:p w:rsidR="00F06099" w:rsidRPr="006C60F5" w:rsidRDefault="00241123" w:rsidP="006C60F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41123">
        <w:rPr>
          <w:rFonts w:ascii="Times New Roman" w:eastAsia="Calibri" w:hAnsi="Times New Roman" w:cs="Times New Roman"/>
          <w:sz w:val="24"/>
          <w:szCs w:val="24"/>
        </w:rPr>
        <w:tab/>
      </w:r>
    </w:p>
    <w:p w:rsidR="00241123" w:rsidRPr="00105E81" w:rsidRDefault="00241123" w:rsidP="00105E81">
      <w:pPr>
        <w:pStyle w:val="a8"/>
        <w:numPr>
          <w:ilvl w:val="0"/>
          <w:numId w:val="36"/>
        </w:numPr>
        <w:jc w:val="center"/>
        <w:rPr>
          <w:rFonts w:ascii="Times New Roman" w:hAnsi="Times New Roman" w:cs="Times New Roman"/>
          <w:sz w:val="26"/>
          <w:szCs w:val="26"/>
        </w:rPr>
      </w:pPr>
      <w:r w:rsidRPr="00105E81">
        <w:rPr>
          <w:rFonts w:ascii="Times New Roman" w:hAnsi="Times New Roman" w:cs="Times New Roman"/>
          <w:sz w:val="26"/>
          <w:szCs w:val="26"/>
        </w:rPr>
        <w:t>Описание аналитической работы с результатами мониторинга.</w:t>
      </w:r>
    </w:p>
    <w:p w:rsidR="00F06099" w:rsidRDefault="007F32D9" w:rsidP="007F32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</w:r>
      <w:r w:rsidRPr="007F3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существующего состояния деятельности ОО позволит выявить «западающие» звенья в работе педагогического коллектива, негативно сказывающие на качество образования обучающихся.</w:t>
      </w:r>
      <w:r w:rsidR="00914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Осуществить коррекцию управлением качества образования.</w:t>
      </w:r>
      <w:r w:rsidR="00914756" w:rsidRPr="00914756">
        <w:rPr>
          <w:rFonts w:ascii="Times New Roman" w:hAnsi="Times New Roman" w:cs="Times New Roman"/>
          <w:sz w:val="24"/>
          <w:szCs w:val="24"/>
        </w:rPr>
        <w:t xml:space="preserve"> </w:t>
      </w:r>
      <w:r w:rsidR="00914756">
        <w:rPr>
          <w:rFonts w:ascii="Times New Roman" w:hAnsi="Times New Roman" w:cs="Times New Roman"/>
          <w:sz w:val="24"/>
          <w:szCs w:val="24"/>
        </w:rPr>
        <w:t>Определить перспективные направления дальнейшей деятельности ОО.</w:t>
      </w:r>
    </w:p>
    <w:p w:rsidR="0042621B" w:rsidRDefault="0042621B" w:rsidP="005600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00B3" w:rsidRPr="007F32D9" w:rsidRDefault="005600B3" w:rsidP="005600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3A0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рограмма рассчитана на 2020-2023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годы и реализуется в три этапа.</w:t>
      </w:r>
    </w:p>
    <w:p w:rsidR="005600B3" w:rsidRPr="009675C7" w:rsidRDefault="009A2C2B" w:rsidP="005600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этап: подготовительный 2020-2021</w:t>
      </w:r>
      <w:r w:rsidR="005858AD" w:rsidRPr="009675C7">
        <w:rPr>
          <w:rFonts w:ascii="Times New Roman" w:hAnsi="Times New Roman" w:cs="Times New Roman"/>
          <w:sz w:val="24"/>
          <w:szCs w:val="24"/>
        </w:rPr>
        <w:t xml:space="preserve"> учебный год: провести диагностику образовательного процесса; создать нормативно-правовую базу; разработать программу управления качеством образования в ОО; определить критерии оценки управления качества образования.</w:t>
      </w:r>
    </w:p>
    <w:p w:rsidR="005858AD" w:rsidRPr="009675C7" w:rsidRDefault="009A2C2B" w:rsidP="005600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этап: практический 2021-2022</w:t>
      </w:r>
      <w:r w:rsidR="005858AD" w:rsidRPr="009675C7">
        <w:rPr>
          <w:rFonts w:ascii="Times New Roman" w:hAnsi="Times New Roman" w:cs="Times New Roman"/>
          <w:sz w:val="24"/>
          <w:szCs w:val="24"/>
        </w:rPr>
        <w:t xml:space="preserve"> учебный год: создать организационно-педагогические условия для реализации Программы; отслеживать конкретные результаты деятельности по установленным критериям и требованиям по качеству; осуществлять коррекцию управления качеством образования.</w:t>
      </w:r>
    </w:p>
    <w:p w:rsidR="005858AD" w:rsidRPr="009675C7" w:rsidRDefault="005858AD" w:rsidP="005600B3">
      <w:pPr>
        <w:jc w:val="both"/>
        <w:rPr>
          <w:rFonts w:ascii="Times New Roman" w:hAnsi="Times New Roman" w:cs="Times New Roman"/>
          <w:sz w:val="24"/>
          <w:szCs w:val="24"/>
        </w:rPr>
      </w:pPr>
      <w:r w:rsidRPr="009675C7">
        <w:rPr>
          <w:rFonts w:ascii="Times New Roman" w:hAnsi="Times New Roman" w:cs="Times New Roman"/>
          <w:sz w:val="24"/>
          <w:szCs w:val="24"/>
        </w:rPr>
        <w:t>3 этап:</w:t>
      </w:r>
      <w:r w:rsidR="009A2C2B">
        <w:rPr>
          <w:rFonts w:ascii="Times New Roman" w:hAnsi="Times New Roman" w:cs="Times New Roman"/>
          <w:sz w:val="24"/>
          <w:szCs w:val="24"/>
        </w:rPr>
        <w:t xml:space="preserve"> аналитический 2022-2023</w:t>
      </w:r>
      <w:r w:rsidR="009675C7">
        <w:rPr>
          <w:rFonts w:ascii="Times New Roman" w:hAnsi="Times New Roman" w:cs="Times New Roman"/>
          <w:sz w:val="24"/>
          <w:szCs w:val="24"/>
        </w:rPr>
        <w:t xml:space="preserve"> учебный год: </w:t>
      </w:r>
      <w:r w:rsidR="00914756">
        <w:rPr>
          <w:rFonts w:ascii="Times New Roman" w:hAnsi="Times New Roman" w:cs="Times New Roman"/>
          <w:sz w:val="24"/>
          <w:szCs w:val="24"/>
        </w:rPr>
        <w:t>провести оценку качества образовательной среды; определить перспективные направления дальнейшей деятельности ОО; подготовить аналитическую справку по итогам реализации программы.</w:t>
      </w:r>
    </w:p>
    <w:p w:rsidR="005858AD" w:rsidRDefault="005858AD" w:rsidP="005600B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C4170" w:rsidRPr="00105E81" w:rsidRDefault="005600B3" w:rsidP="00105E81">
      <w:pPr>
        <w:pStyle w:val="a8"/>
        <w:numPr>
          <w:ilvl w:val="0"/>
          <w:numId w:val="36"/>
        </w:numPr>
        <w:jc w:val="center"/>
        <w:rPr>
          <w:rFonts w:ascii="Times New Roman" w:hAnsi="Times New Roman" w:cs="Times New Roman"/>
          <w:sz w:val="26"/>
          <w:szCs w:val="26"/>
        </w:rPr>
      </w:pPr>
      <w:r w:rsidRPr="00105E81">
        <w:rPr>
          <w:rFonts w:ascii="Times New Roman" w:hAnsi="Times New Roman" w:cs="Times New Roman"/>
          <w:sz w:val="26"/>
          <w:szCs w:val="26"/>
        </w:rPr>
        <w:t>Описание типологии и механизмов принятия управленческих решений по результатам анализа</w:t>
      </w:r>
      <w:r w:rsidR="001C4170" w:rsidRPr="00105E81">
        <w:rPr>
          <w:rFonts w:ascii="Times New Roman" w:hAnsi="Times New Roman" w:cs="Times New Roman"/>
          <w:sz w:val="26"/>
          <w:szCs w:val="26"/>
        </w:rPr>
        <w:t>.</w:t>
      </w:r>
    </w:p>
    <w:p w:rsidR="001C4170" w:rsidRPr="001C4170" w:rsidRDefault="001C4170" w:rsidP="001C417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170">
        <w:rPr>
          <w:rFonts w:ascii="Times New Roman" w:hAnsi="Times New Roman" w:cs="Times New Roman"/>
          <w:sz w:val="24"/>
          <w:szCs w:val="24"/>
        </w:rPr>
        <w:t>Управление качеством образования на основе мониторинговой информации позволяет осуществлять стратегическое планирование и принятие управленческих реш</w:t>
      </w:r>
      <w:r>
        <w:rPr>
          <w:rFonts w:ascii="Times New Roman" w:hAnsi="Times New Roman" w:cs="Times New Roman"/>
          <w:sz w:val="24"/>
          <w:szCs w:val="24"/>
        </w:rPr>
        <w:t>ений в следующих направлениях: и</w:t>
      </w:r>
      <w:r w:rsidRPr="001C4170">
        <w:rPr>
          <w:rFonts w:ascii="Times New Roman" w:hAnsi="Times New Roman" w:cs="Times New Roman"/>
          <w:sz w:val="24"/>
          <w:szCs w:val="24"/>
        </w:rPr>
        <w:t>спользование информации для определения основных тенденций в разв</w:t>
      </w:r>
      <w:r>
        <w:rPr>
          <w:rFonts w:ascii="Times New Roman" w:hAnsi="Times New Roman" w:cs="Times New Roman"/>
          <w:sz w:val="24"/>
          <w:szCs w:val="24"/>
        </w:rPr>
        <w:t>итии ОО</w:t>
      </w:r>
      <w:r w:rsidRPr="001C4170">
        <w:rPr>
          <w:rFonts w:ascii="Times New Roman" w:hAnsi="Times New Roman" w:cs="Times New Roman"/>
          <w:sz w:val="24"/>
          <w:szCs w:val="24"/>
        </w:rPr>
        <w:t xml:space="preserve">, как образовательной системы, направленности и динамики основных процессов, резервов совершенствования учебно-воспитательного процесса, критических точек и проблемных узлов, степени соответствий качества образовательных результатов выделяемым ресурсам и приложенным усилиям, эффективности действия механизмов обеспечения преемственности ступеней школы. Выбор приоритетов политики образовательного учреждения в области качества, стратегической программы ее развития; корректировка и совершенствование образовательных и учебных программ, выбор концепции профильных классов, </w:t>
      </w:r>
      <w:r w:rsidRPr="001C4170">
        <w:rPr>
          <w:rFonts w:ascii="Times New Roman" w:hAnsi="Times New Roman" w:cs="Times New Roman"/>
          <w:sz w:val="24"/>
          <w:szCs w:val="24"/>
        </w:rPr>
        <w:lastRenderedPageBreak/>
        <w:t>технологии обучения; выбор модели установления общественных отношений школы с социумом.</w:t>
      </w:r>
    </w:p>
    <w:p w:rsidR="005600B3" w:rsidRDefault="001C4170" w:rsidP="001C417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170">
        <w:rPr>
          <w:rFonts w:ascii="Times New Roman" w:hAnsi="Times New Roman" w:cs="Times New Roman"/>
          <w:sz w:val="24"/>
          <w:szCs w:val="24"/>
        </w:rPr>
        <w:t>Принятие управленческих решений в отношении улучшения качества образовательного процесса; разработка и реализация программ качества, совершенствование методов и форм инструментария оценки, контроля и экспертизы качества образовательного процесса.</w:t>
      </w:r>
    </w:p>
    <w:p w:rsidR="001C4170" w:rsidRPr="001C4170" w:rsidRDefault="001C4170" w:rsidP="001C417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00B3" w:rsidRDefault="005600B3" w:rsidP="00105E81">
      <w:pPr>
        <w:pStyle w:val="a8"/>
        <w:numPr>
          <w:ilvl w:val="0"/>
          <w:numId w:val="36"/>
        </w:numPr>
        <w:jc w:val="center"/>
        <w:rPr>
          <w:rFonts w:ascii="Times New Roman" w:hAnsi="Times New Roman" w:cs="Times New Roman"/>
          <w:sz w:val="26"/>
          <w:szCs w:val="26"/>
        </w:rPr>
      </w:pPr>
      <w:r w:rsidRPr="00105E81">
        <w:rPr>
          <w:rFonts w:ascii="Times New Roman" w:hAnsi="Times New Roman" w:cs="Times New Roman"/>
          <w:sz w:val="26"/>
          <w:szCs w:val="26"/>
        </w:rPr>
        <w:t>Описание системы работы с разными категориями участников образовательных отношений по результатам анализа качества образования.</w:t>
      </w:r>
    </w:p>
    <w:p w:rsidR="004C7513" w:rsidRPr="00E02FF5" w:rsidRDefault="00E02FF5" w:rsidP="00E02FF5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</w:t>
      </w:r>
      <w:r w:rsidR="004C7513" w:rsidRPr="00E02F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директора ОО, </w:t>
      </w:r>
      <w:r w:rsidR="004C7513" w:rsidRPr="00E02FF5">
        <w:rPr>
          <w:rFonts w:ascii="Times New Roman" w:hAnsi="Times New Roman" w:cs="Times New Roman"/>
          <w:sz w:val="24"/>
          <w:szCs w:val="24"/>
        </w:rPr>
        <w:t xml:space="preserve">руководящих работников: определение соответствия достигнутых результатов установленным </w:t>
      </w:r>
      <w:proofErr w:type="gramStart"/>
      <w:r w:rsidR="004C7513" w:rsidRPr="00E02FF5">
        <w:rPr>
          <w:rFonts w:ascii="Times New Roman" w:hAnsi="Times New Roman" w:cs="Times New Roman"/>
          <w:sz w:val="24"/>
          <w:szCs w:val="24"/>
        </w:rPr>
        <w:t>требованиям.;</w:t>
      </w:r>
      <w:proofErr w:type="gramEnd"/>
      <w:r w:rsidR="004C7513" w:rsidRPr="00E02FF5">
        <w:rPr>
          <w:rFonts w:ascii="Times New Roman" w:hAnsi="Times New Roman" w:cs="Times New Roman"/>
          <w:sz w:val="24"/>
          <w:szCs w:val="24"/>
        </w:rPr>
        <w:t xml:space="preserve"> определение причин отклонений; вероятность возникновения управленческих рисков; принятие управленческих решений.</w:t>
      </w:r>
    </w:p>
    <w:p w:rsidR="004C7513" w:rsidRPr="00E02FF5" w:rsidRDefault="004C7513" w:rsidP="00E02FF5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2FF5">
        <w:rPr>
          <w:rFonts w:ascii="Times New Roman" w:hAnsi="Times New Roman" w:cs="Times New Roman"/>
          <w:sz w:val="24"/>
          <w:szCs w:val="24"/>
        </w:rPr>
        <w:t>Уровень методических объединений: определение форм и способов наращивания комплекса методических условий; определение форм методической работы в целях устранения причин, повлекших недостаточное освоение обучающимися содержания образовательных программ; определение форм и способов профессионального развития учителей в соответствии с особенностями образовательных программ, реализуемых в ОО.</w:t>
      </w:r>
    </w:p>
    <w:p w:rsidR="009F3049" w:rsidRPr="0042621B" w:rsidRDefault="004C7513" w:rsidP="0042621B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2FF5">
        <w:rPr>
          <w:rFonts w:ascii="Times New Roman" w:hAnsi="Times New Roman" w:cs="Times New Roman"/>
          <w:sz w:val="24"/>
          <w:szCs w:val="24"/>
        </w:rPr>
        <w:t>Уровень педагога: определение форм и способов наращивания комплекса психолого- педагогических, организационно- педагогических условий; фиксация уровня освоения образовательных программ обучающимися; определение содержания индивидуальной работы с обучающимися, имеющими отдельные проблемы в освоении образовательных программ.</w:t>
      </w:r>
    </w:p>
    <w:sectPr w:rsidR="009F3049" w:rsidRPr="0042621B" w:rsidSect="00E708DF">
      <w:pgSz w:w="11906" w:h="16838"/>
      <w:pgMar w:top="136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60C329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57621F"/>
    <w:multiLevelType w:val="multilevel"/>
    <w:tmpl w:val="1E14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E4184"/>
    <w:multiLevelType w:val="multilevel"/>
    <w:tmpl w:val="6DEA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6D0124"/>
    <w:multiLevelType w:val="multilevel"/>
    <w:tmpl w:val="F756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D23896"/>
    <w:multiLevelType w:val="multilevel"/>
    <w:tmpl w:val="15CC8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84393C"/>
    <w:multiLevelType w:val="multilevel"/>
    <w:tmpl w:val="FF0A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2A33F1"/>
    <w:multiLevelType w:val="multilevel"/>
    <w:tmpl w:val="CDF4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FB3077"/>
    <w:multiLevelType w:val="multilevel"/>
    <w:tmpl w:val="EDA6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CF4332"/>
    <w:multiLevelType w:val="multilevel"/>
    <w:tmpl w:val="523C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4B24AF"/>
    <w:multiLevelType w:val="multilevel"/>
    <w:tmpl w:val="FC20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E82F0C"/>
    <w:multiLevelType w:val="multilevel"/>
    <w:tmpl w:val="3AD2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18396D"/>
    <w:multiLevelType w:val="multilevel"/>
    <w:tmpl w:val="9B20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780E33"/>
    <w:multiLevelType w:val="multilevel"/>
    <w:tmpl w:val="FA82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B92E03"/>
    <w:multiLevelType w:val="multilevel"/>
    <w:tmpl w:val="DB748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F11B43"/>
    <w:multiLevelType w:val="multilevel"/>
    <w:tmpl w:val="2878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D62630"/>
    <w:multiLevelType w:val="multilevel"/>
    <w:tmpl w:val="62E67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4C16E2"/>
    <w:multiLevelType w:val="hybridMultilevel"/>
    <w:tmpl w:val="462EC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70E04"/>
    <w:multiLevelType w:val="multilevel"/>
    <w:tmpl w:val="E060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0F1DE1"/>
    <w:multiLevelType w:val="multilevel"/>
    <w:tmpl w:val="1374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5721DE"/>
    <w:multiLevelType w:val="multilevel"/>
    <w:tmpl w:val="D38C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372DB7"/>
    <w:multiLevelType w:val="multilevel"/>
    <w:tmpl w:val="ECE6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5F6595"/>
    <w:multiLevelType w:val="multilevel"/>
    <w:tmpl w:val="A56E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8730AA"/>
    <w:multiLevelType w:val="multilevel"/>
    <w:tmpl w:val="3C40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B26EDC"/>
    <w:multiLevelType w:val="multilevel"/>
    <w:tmpl w:val="6DAA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2675AF"/>
    <w:multiLevelType w:val="multilevel"/>
    <w:tmpl w:val="01A6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D2359D"/>
    <w:multiLevelType w:val="multilevel"/>
    <w:tmpl w:val="FAD6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DA328C"/>
    <w:multiLevelType w:val="multilevel"/>
    <w:tmpl w:val="E340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126224"/>
    <w:multiLevelType w:val="multilevel"/>
    <w:tmpl w:val="8CDA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891CB1"/>
    <w:multiLevelType w:val="hybridMultilevel"/>
    <w:tmpl w:val="FACCF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58376D"/>
    <w:multiLevelType w:val="multilevel"/>
    <w:tmpl w:val="0C9C2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</w:num>
  <w:num w:numId="3">
    <w:abstractNumId w:val="19"/>
  </w:num>
  <w:num w:numId="4">
    <w:abstractNumId w:val="29"/>
  </w:num>
  <w:num w:numId="5">
    <w:abstractNumId w:val="26"/>
  </w:num>
  <w:num w:numId="6">
    <w:abstractNumId w:val="24"/>
  </w:num>
  <w:num w:numId="7">
    <w:abstractNumId w:val="5"/>
  </w:num>
  <w:num w:numId="8">
    <w:abstractNumId w:val="20"/>
  </w:num>
  <w:num w:numId="9">
    <w:abstractNumId w:val="12"/>
  </w:num>
  <w:num w:numId="10">
    <w:abstractNumId w:val="8"/>
  </w:num>
  <w:num w:numId="11">
    <w:abstractNumId w:val="1"/>
  </w:num>
  <w:num w:numId="12">
    <w:abstractNumId w:val="7"/>
  </w:num>
  <w:num w:numId="13">
    <w:abstractNumId w:val="6"/>
  </w:num>
  <w:num w:numId="14">
    <w:abstractNumId w:val="21"/>
  </w:num>
  <w:num w:numId="15">
    <w:abstractNumId w:val="9"/>
  </w:num>
  <w:num w:numId="16">
    <w:abstractNumId w:val="15"/>
  </w:num>
  <w:num w:numId="17">
    <w:abstractNumId w:val="11"/>
  </w:num>
  <w:num w:numId="18">
    <w:abstractNumId w:val="18"/>
  </w:num>
  <w:num w:numId="19">
    <w:abstractNumId w:val="22"/>
  </w:num>
  <w:num w:numId="20">
    <w:abstractNumId w:val="17"/>
  </w:num>
  <w:num w:numId="21">
    <w:abstractNumId w:val="27"/>
  </w:num>
  <w:num w:numId="22">
    <w:abstractNumId w:val="23"/>
  </w:num>
  <w:num w:numId="23">
    <w:abstractNumId w:val="3"/>
  </w:num>
  <w:num w:numId="24">
    <w:abstractNumId w:val="14"/>
  </w:num>
  <w:num w:numId="25">
    <w:abstractNumId w:val="2"/>
  </w:num>
  <w:num w:numId="26">
    <w:abstractNumId w:val="25"/>
  </w:num>
  <w:num w:numId="27">
    <w:abstractNumId w:val="4"/>
  </w:num>
  <w:num w:numId="28">
    <w:abstractNumId w:val="0"/>
    <w:lvlOverride w:ilvl="0">
      <w:lvl w:ilvl="0">
        <w:start w:val="65535"/>
        <w:numFmt w:val="bullet"/>
        <w:lvlText w:val="•"/>
        <w:legacy w:legacy="1" w:legacySpace="0" w:legacyIndent="308"/>
        <w:lvlJc w:val="left"/>
        <w:rPr>
          <w:rFonts w:ascii="Arial" w:hAnsi="Arial" w:cs="Arial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•"/>
        <w:legacy w:legacy="1" w:legacySpace="0" w:legacyIndent="307"/>
        <w:lvlJc w:val="left"/>
        <w:rPr>
          <w:rFonts w:ascii="Arial" w:hAnsi="Arial" w:cs="Arial" w:hint="default"/>
        </w:rPr>
      </w:lvl>
    </w:lvlOverride>
  </w:num>
  <w:num w:numId="30">
    <w:abstractNumId w:val="0"/>
    <w:lvlOverride w:ilvl="0">
      <w:lvl w:ilvl="0">
        <w:start w:val="65535"/>
        <w:numFmt w:val="bullet"/>
        <w:lvlText w:val="•"/>
        <w:legacy w:legacy="1" w:legacySpace="0" w:legacyIndent="303"/>
        <w:lvlJc w:val="left"/>
        <w:rPr>
          <w:rFonts w:ascii="Arial" w:hAnsi="Arial" w:cs="Arial" w:hint="default"/>
        </w:rPr>
      </w:lvl>
    </w:lvlOverride>
  </w:num>
  <w:num w:numId="31">
    <w:abstractNumId w:val="0"/>
    <w:lvlOverride w:ilvl="0">
      <w:lvl w:ilvl="0">
        <w:numFmt w:val="bullet"/>
        <w:lvlText w:val="•"/>
        <w:legacy w:legacy="1" w:legacySpace="0" w:legacyIndent="297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2">
    <w:abstractNumId w:val="0"/>
    <w:lvlOverride w:ilvl="0">
      <w:lvl w:ilvl="0">
        <w:numFmt w:val="bullet"/>
        <w:lvlText w:val="•"/>
        <w:legacy w:legacy="1" w:legacySpace="0" w:legacyIndent="298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Arial" w:hAnsi="Arial" w:cs="Arial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•"/>
        <w:legacy w:legacy="1" w:legacySpace="0" w:legacyIndent="312"/>
        <w:lvlJc w:val="left"/>
        <w:rPr>
          <w:rFonts w:ascii="Arial" w:hAnsi="Arial" w:cs="Arial" w:hint="default"/>
        </w:rPr>
      </w:lvl>
    </w:lvlOverride>
  </w:num>
  <w:num w:numId="36">
    <w:abstractNumId w:val="16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08"/>
    <w:rsid w:val="000E27EE"/>
    <w:rsid w:val="00105E81"/>
    <w:rsid w:val="0011024B"/>
    <w:rsid w:val="0018142C"/>
    <w:rsid w:val="001B3BFB"/>
    <w:rsid w:val="001C4170"/>
    <w:rsid w:val="00241123"/>
    <w:rsid w:val="002756A0"/>
    <w:rsid w:val="00284F82"/>
    <w:rsid w:val="0031198B"/>
    <w:rsid w:val="003A0002"/>
    <w:rsid w:val="0042621B"/>
    <w:rsid w:val="00464B20"/>
    <w:rsid w:val="00467BA0"/>
    <w:rsid w:val="00482F17"/>
    <w:rsid w:val="004C7513"/>
    <w:rsid w:val="00536B05"/>
    <w:rsid w:val="00557912"/>
    <w:rsid w:val="005600B3"/>
    <w:rsid w:val="00572517"/>
    <w:rsid w:val="005858AD"/>
    <w:rsid w:val="005D4B11"/>
    <w:rsid w:val="005D7D7E"/>
    <w:rsid w:val="006571C3"/>
    <w:rsid w:val="00681B08"/>
    <w:rsid w:val="006C60F5"/>
    <w:rsid w:val="006F39C9"/>
    <w:rsid w:val="00731C4D"/>
    <w:rsid w:val="00775C98"/>
    <w:rsid w:val="007F32D9"/>
    <w:rsid w:val="00893014"/>
    <w:rsid w:val="008C52EA"/>
    <w:rsid w:val="00914756"/>
    <w:rsid w:val="009675C7"/>
    <w:rsid w:val="00970FE2"/>
    <w:rsid w:val="00972D68"/>
    <w:rsid w:val="009A2C2B"/>
    <w:rsid w:val="009B7DCC"/>
    <w:rsid w:val="009C00F3"/>
    <w:rsid w:val="009F3049"/>
    <w:rsid w:val="00A34CAF"/>
    <w:rsid w:val="00D16232"/>
    <w:rsid w:val="00D24F97"/>
    <w:rsid w:val="00D518EB"/>
    <w:rsid w:val="00D77BF9"/>
    <w:rsid w:val="00D91151"/>
    <w:rsid w:val="00E02FF5"/>
    <w:rsid w:val="00E030FD"/>
    <w:rsid w:val="00E708DF"/>
    <w:rsid w:val="00EF2C23"/>
    <w:rsid w:val="00F06099"/>
    <w:rsid w:val="00F652E8"/>
    <w:rsid w:val="00F71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A85BA-AFD2-47B1-AF95-B859D23B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2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571C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5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18E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1C4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05E81"/>
    <w:pPr>
      <w:ind w:left="720"/>
      <w:contextualSpacing/>
    </w:pPr>
  </w:style>
  <w:style w:type="paragraph" w:customStyle="1" w:styleId="c33">
    <w:name w:val="c33"/>
    <w:basedOn w:val="a"/>
    <w:rsid w:val="005D4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5D4B11"/>
  </w:style>
  <w:style w:type="paragraph" w:customStyle="1" w:styleId="c28">
    <w:name w:val="c28"/>
    <w:basedOn w:val="a"/>
    <w:rsid w:val="005D4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5D4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5D4B11"/>
  </w:style>
  <w:style w:type="character" w:customStyle="1" w:styleId="apple-converted-space">
    <w:name w:val="apple-converted-space"/>
    <w:basedOn w:val="a0"/>
    <w:rsid w:val="005D4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2371</Words>
  <Characters>13518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2020-10-15T06:08:00Z</dcterms:created>
  <dcterms:modified xsi:type="dcterms:W3CDTF">2020-10-15T06:08:00Z</dcterms:modified>
</cp:coreProperties>
</file>