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9F" w:rsidRDefault="00875C9F" w:rsidP="00875C9F">
      <w:pPr>
        <w:jc w:val="center"/>
        <w:rPr>
          <w:sz w:val="32"/>
          <w:szCs w:val="32"/>
        </w:rPr>
      </w:pPr>
      <w:r>
        <w:rPr>
          <w:sz w:val="32"/>
          <w:szCs w:val="32"/>
        </w:rPr>
        <w:t>Профилактика ПАВ.</w:t>
      </w:r>
    </w:p>
    <w:p w:rsidR="00875C9F" w:rsidRDefault="00875C9F" w:rsidP="00875C9F">
      <w:pPr>
        <w:jc w:val="center"/>
        <w:rPr>
          <w:sz w:val="32"/>
          <w:szCs w:val="32"/>
        </w:rPr>
      </w:pPr>
      <w:r>
        <w:rPr>
          <w:sz w:val="32"/>
          <w:szCs w:val="32"/>
        </w:rPr>
        <w:t>Методические рекомендации для работы с родителями.</w:t>
      </w:r>
    </w:p>
    <w:p w:rsidR="00875C9F" w:rsidRDefault="00875C9F" w:rsidP="00875C9F">
      <w:pPr>
        <w:jc w:val="both"/>
        <w:rPr>
          <w:sz w:val="28"/>
          <w:szCs w:val="28"/>
        </w:rPr>
      </w:pPr>
    </w:p>
    <w:p w:rsidR="00875C9F" w:rsidRDefault="00875C9F" w:rsidP="00875C9F">
      <w:pPr>
        <w:spacing w:line="360" w:lineRule="auto"/>
        <w:jc w:val="both"/>
        <w:rPr>
          <w:sz w:val="28"/>
          <w:szCs w:val="28"/>
        </w:rPr>
      </w:pPr>
      <w:r>
        <w:rPr>
          <w:sz w:val="28"/>
          <w:szCs w:val="28"/>
        </w:rPr>
        <w:t xml:space="preserve">       В настоящее время наше общество всерьез заговорило и озаботилось проблемой наркомании - свидетельство этому материалы в печатных и электронных средствах массовой информации. Да, есть выраженный количественный рост этих явлений, идет "омоложение" потребителей ПАВ, и здесь почти в равной мере представлены и мальчики, и девочки… - словом, ситуация более чем грустная и тревожная. </w:t>
      </w:r>
    </w:p>
    <w:p w:rsidR="00875C9F" w:rsidRDefault="00875C9F" w:rsidP="00875C9F">
      <w:pPr>
        <w:spacing w:line="360" w:lineRule="auto"/>
        <w:jc w:val="both"/>
        <w:rPr>
          <w:rFonts w:ascii="Times New Roman CYR" w:hAnsi="Times New Roman CYR"/>
          <w:sz w:val="28"/>
        </w:rPr>
      </w:pPr>
      <w:r>
        <w:rPr>
          <w:sz w:val="28"/>
          <w:szCs w:val="28"/>
        </w:rPr>
        <w:t xml:space="preserve">      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К тому же зависимость, особенно наркомания и алкоголизм, лежит в основе проявления асоциального и преступного поведения, вандализма и терроризма среди всех возрастных групп населения, особенно среди молодежи. Наркомания - это тяжелое заболевание, характеризующееся физической и психической зависимостью от наркотика.  </w:t>
      </w:r>
      <w:r>
        <w:rPr>
          <w:rFonts w:ascii="Times New Roman CYR" w:hAnsi="Times New Roman CYR"/>
          <w:sz w:val="28"/>
        </w:rPr>
        <w:t xml:space="preserve">Беда может прийти в любую семью. Заболевают подростки со </w:t>
      </w:r>
      <w:proofErr w:type="spellStart"/>
      <w:r>
        <w:rPr>
          <w:rFonts w:ascii="Times New Roman CYR" w:hAnsi="Times New Roman CYR"/>
          <w:sz w:val="28"/>
        </w:rPr>
        <w:t>сверхзаботой</w:t>
      </w:r>
      <w:proofErr w:type="spellEnd"/>
      <w:r>
        <w:rPr>
          <w:rFonts w:ascii="Times New Roman CYR" w:hAnsi="Times New Roman CYR"/>
          <w:sz w:val="28"/>
        </w:rPr>
        <w:t xml:space="preserve">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875C9F" w:rsidRDefault="00875C9F" w:rsidP="00875C9F">
      <w:pPr>
        <w:spacing w:line="360" w:lineRule="auto"/>
        <w:rPr>
          <w:rFonts w:ascii="Times New Roman CYR" w:hAnsi="Times New Roman CYR"/>
          <w:sz w:val="28"/>
        </w:rPr>
      </w:pPr>
      <w:r>
        <w:rPr>
          <w:rFonts w:ascii="Times New Roman CYR" w:hAnsi="Times New Roman CYR"/>
          <w:sz w:val="28"/>
        </w:rPr>
        <w:t>Предполагаемые методические рекомендации  смогут помочь родителям в общении с детьми,  педагогам построить правильную работу с родителями. Рекомендации  включают в себя: правила эффективного общения; памятки для родителей по прямой и непрямой профилактике, организация работы с родителями, адреса помощи.</w:t>
      </w: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jc w:val="center"/>
        <w:rPr>
          <w:rFonts w:ascii="Arial" w:hAnsi="Arial"/>
          <w:b/>
          <w:color w:val="0000FF"/>
          <w:sz w:val="36"/>
          <w:szCs w:val="36"/>
          <w:u w:val="single"/>
        </w:rPr>
      </w:pPr>
      <w:r>
        <w:rPr>
          <w:rFonts w:ascii="Arial" w:hAnsi="Arial"/>
          <w:b/>
          <w:color w:val="0000FF"/>
          <w:sz w:val="36"/>
          <w:szCs w:val="36"/>
          <w:u w:val="single"/>
        </w:rPr>
        <w:t>УВАЖАЕМЫЕ РОДИТЕЛИ</w:t>
      </w:r>
      <w:proofErr w:type="gramStart"/>
      <w:r>
        <w:rPr>
          <w:rFonts w:ascii="Arial" w:hAnsi="Arial"/>
          <w:b/>
          <w:color w:val="0000FF"/>
          <w:sz w:val="36"/>
          <w:szCs w:val="36"/>
          <w:u w:val="single"/>
        </w:rPr>
        <w:t xml:space="preserve"> !</w:t>
      </w:r>
      <w:proofErr w:type="gramEnd"/>
      <w:r>
        <w:rPr>
          <w:rFonts w:ascii="Arial" w:hAnsi="Arial"/>
          <w:b/>
          <w:color w:val="0000FF"/>
          <w:sz w:val="36"/>
          <w:szCs w:val="36"/>
          <w:u w:val="single"/>
        </w:rPr>
        <w:t xml:space="preserve"> </w:t>
      </w:r>
    </w:p>
    <w:p w:rsidR="00875C9F" w:rsidRDefault="00875C9F" w:rsidP="00875C9F">
      <w:pPr>
        <w:jc w:val="center"/>
        <w:rPr>
          <w:rFonts w:ascii="Arial" w:hAnsi="Arial"/>
          <w:color w:val="0000FF"/>
          <w:sz w:val="22"/>
        </w:rPr>
      </w:pPr>
    </w:p>
    <w:p w:rsidR="00875C9F" w:rsidRDefault="00875C9F" w:rsidP="00875C9F">
      <w:pPr>
        <w:pStyle w:val="a3"/>
        <w:rPr>
          <w:rFonts w:ascii="Arial" w:hAnsi="Arial"/>
          <w:sz w:val="28"/>
          <w:szCs w:val="28"/>
        </w:rPr>
      </w:pPr>
      <w:r>
        <w:rPr>
          <w:rFonts w:ascii="Arial" w:hAnsi="Arial"/>
          <w:sz w:val="22"/>
        </w:rPr>
        <w:tab/>
      </w:r>
      <w:r>
        <w:rPr>
          <w:rFonts w:ascii="Arial" w:hAnsi="Arial"/>
          <w:sz w:val="28"/>
          <w:szCs w:val="28"/>
        </w:rPr>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75C9F" w:rsidRDefault="00875C9F" w:rsidP="00875C9F">
      <w:pPr>
        <w:pStyle w:val="a3"/>
        <w:rPr>
          <w:rFonts w:ascii="Arial" w:hAnsi="Arial"/>
          <w:sz w:val="32"/>
          <w:szCs w:val="32"/>
        </w:rPr>
      </w:pPr>
    </w:p>
    <w:p w:rsidR="00875C9F" w:rsidRDefault="00875C9F" w:rsidP="00875C9F">
      <w:pPr>
        <w:jc w:val="both"/>
        <w:rPr>
          <w:rFonts w:ascii="Arial" w:hAnsi="Arial"/>
          <w:sz w:val="32"/>
          <w:szCs w:val="32"/>
        </w:rPr>
      </w:pPr>
      <w:r>
        <w:rPr>
          <w:rFonts w:ascii="Arial" w:hAnsi="Arial"/>
          <w:sz w:val="32"/>
          <w:szCs w:val="32"/>
        </w:rPr>
        <w:tab/>
      </w:r>
      <w:r>
        <w:rPr>
          <w:rFonts w:ascii="Arial" w:hAnsi="Arial"/>
          <w:sz w:val="32"/>
          <w:szCs w:val="32"/>
        </w:rPr>
        <w:tab/>
      </w:r>
      <w:r>
        <w:rPr>
          <w:rFonts w:ascii="Arial" w:hAnsi="Arial"/>
          <w:sz w:val="32"/>
          <w:szCs w:val="32"/>
        </w:rPr>
        <w:tab/>
      </w:r>
    </w:p>
    <w:p w:rsidR="00875C9F" w:rsidRDefault="00875C9F" w:rsidP="00875C9F">
      <w:pPr>
        <w:jc w:val="center"/>
        <w:rPr>
          <w:rFonts w:ascii="Arial" w:hAnsi="Arial"/>
          <w:b/>
          <w:sz w:val="32"/>
          <w:szCs w:val="32"/>
          <w:u w:val="single"/>
        </w:rPr>
      </w:pPr>
      <w:r>
        <w:rPr>
          <w:rFonts w:ascii="Arial" w:hAnsi="Arial"/>
          <w:b/>
          <w:sz w:val="32"/>
          <w:szCs w:val="32"/>
          <w:u w:val="single"/>
        </w:rPr>
        <w:t xml:space="preserve">КАК ЖЕ УБЕРЕЧЬ ДЕТЕЙ ОТ ЭТОГО ЗЛА? </w:t>
      </w:r>
    </w:p>
    <w:p w:rsidR="00875C9F" w:rsidRDefault="00875C9F" w:rsidP="00875C9F">
      <w:pPr>
        <w:jc w:val="center"/>
        <w:rPr>
          <w:rFonts w:ascii="Arial" w:hAnsi="Arial"/>
          <w:b/>
          <w:sz w:val="32"/>
          <w:szCs w:val="32"/>
          <w:u w:val="single"/>
        </w:rPr>
      </w:pPr>
    </w:p>
    <w:p w:rsidR="00875C9F" w:rsidRDefault="00875C9F" w:rsidP="00875C9F">
      <w:pPr>
        <w:pStyle w:val="a3"/>
        <w:jc w:val="center"/>
        <w:rPr>
          <w:rFonts w:ascii="Arial" w:hAnsi="Arial"/>
          <w:b/>
          <w:color w:val="0000FF"/>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05pt;width:122.55pt;height:37.05pt;z-index:251658240">
            <v:imagedata r:id="rId5" o:title=""/>
            <w10:wrap type="topAndBottom"/>
          </v:shape>
          <o:OLEObject Type="Embed" ProgID="MS_ClipArt_Gallery" ShapeID="_x0000_s1026" DrawAspect="Content" ObjectID="_1462184440" r:id="rId6"/>
        </w:pict>
      </w:r>
      <w:r>
        <w:rPr>
          <w:rFonts w:ascii="Arial" w:hAnsi="Arial"/>
          <w:b/>
          <w:color w:val="0000FF"/>
          <w:sz w:val="36"/>
          <w:szCs w:val="36"/>
        </w:rPr>
        <w:t>Лучший путь – это сотрудничество с Вашим взрослеющим ребенком.</w:t>
      </w:r>
    </w:p>
    <w:p w:rsidR="00875C9F" w:rsidRDefault="00875C9F" w:rsidP="00875C9F">
      <w:pPr>
        <w:pStyle w:val="a3"/>
        <w:rPr>
          <w:rFonts w:ascii="Arial" w:hAnsi="Arial"/>
          <w:color w:val="0000FF"/>
          <w:sz w:val="32"/>
          <w:szCs w:val="32"/>
        </w:rPr>
      </w:pPr>
    </w:p>
    <w:p w:rsidR="00875C9F" w:rsidRDefault="00875C9F" w:rsidP="00875C9F">
      <w:pPr>
        <w:pStyle w:val="a3"/>
        <w:rPr>
          <w:rFonts w:ascii="Arial" w:hAnsi="Arial"/>
          <w:sz w:val="32"/>
          <w:szCs w:val="32"/>
        </w:rPr>
      </w:pPr>
    </w:p>
    <w:p w:rsidR="00875C9F" w:rsidRDefault="00875C9F" w:rsidP="00875C9F">
      <w:pPr>
        <w:numPr>
          <w:ilvl w:val="0"/>
          <w:numId w:val="1"/>
        </w:numPr>
        <w:jc w:val="both"/>
        <w:rPr>
          <w:rFonts w:ascii="Arial" w:hAnsi="Arial"/>
          <w:b/>
          <w:sz w:val="28"/>
          <w:szCs w:val="28"/>
        </w:rPr>
      </w:pPr>
      <w:r>
        <w:rPr>
          <w:rFonts w:ascii="Arial" w:hAnsi="Arial"/>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875C9F" w:rsidRDefault="00875C9F" w:rsidP="00875C9F">
      <w:pPr>
        <w:jc w:val="both"/>
        <w:rPr>
          <w:rFonts w:ascii="Arial" w:hAnsi="Arial"/>
          <w:b/>
          <w:sz w:val="28"/>
          <w:szCs w:val="28"/>
        </w:rPr>
      </w:pPr>
    </w:p>
    <w:p w:rsidR="00875C9F" w:rsidRDefault="00875C9F" w:rsidP="00875C9F">
      <w:pPr>
        <w:jc w:val="both"/>
        <w:rPr>
          <w:rFonts w:ascii="Arial" w:hAnsi="Arial"/>
          <w:sz w:val="28"/>
          <w:szCs w:val="28"/>
        </w:rPr>
      </w:pPr>
    </w:p>
    <w:p w:rsidR="00875C9F" w:rsidRDefault="00875C9F" w:rsidP="00875C9F">
      <w:pPr>
        <w:numPr>
          <w:ilvl w:val="0"/>
          <w:numId w:val="1"/>
        </w:numPr>
        <w:jc w:val="both"/>
        <w:rPr>
          <w:rFonts w:ascii="Arial" w:hAnsi="Arial"/>
          <w:b/>
          <w:sz w:val="28"/>
          <w:szCs w:val="28"/>
        </w:rPr>
      </w:pPr>
      <w:r>
        <w:rPr>
          <w:rFonts w:ascii="Arial" w:hAnsi="Arial"/>
          <w:b/>
          <w:sz w:val="28"/>
          <w:szCs w:val="28"/>
        </w:rPr>
        <w:t>Умейте слушать. Поймите,  чем живет Ваш ребенок, каковы его мысли, чувства.</w:t>
      </w:r>
    </w:p>
    <w:p w:rsidR="00875C9F" w:rsidRDefault="00875C9F" w:rsidP="00875C9F">
      <w:pPr>
        <w:jc w:val="both"/>
        <w:rPr>
          <w:rFonts w:ascii="Arial" w:hAnsi="Arial"/>
          <w:b/>
          <w:sz w:val="28"/>
          <w:szCs w:val="28"/>
        </w:rPr>
      </w:pPr>
    </w:p>
    <w:p w:rsidR="00875C9F" w:rsidRDefault="00875C9F" w:rsidP="00875C9F">
      <w:pPr>
        <w:jc w:val="both"/>
        <w:rPr>
          <w:rFonts w:ascii="Arial" w:hAnsi="Arial"/>
          <w:sz w:val="28"/>
          <w:szCs w:val="28"/>
        </w:rPr>
      </w:pPr>
      <w:r>
        <w:rPr>
          <w:rFonts w:ascii="Arial" w:hAnsi="Arial"/>
          <w:sz w:val="28"/>
          <w:szCs w:val="28"/>
        </w:rPr>
        <w:t xml:space="preserve"> </w:t>
      </w:r>
    </w:p>
    <w:p w:rsidR="00875C9F" w:rsidRDefault="00875C9F" w:rsidP="00875C9F">
      <w:pPr>
        <w:numPr>
          <w:ilvl w:val="0"/>
          <w:numId w:val="1"/>
        </w:numPr>
        <w:jc w:val="both"/>
        <w:rPr>
          <w:rFonts w:ascii="Arial" w:hAnsi="Arial"/>
          <w:b/>
          <w:sz w:val="28"/>
          <w:szCs w:val="28"/>
        </w:rPr>
      </w:pPr>
      <w:r>
        <w:rPr>
          <w:rFonts w:ascii="Arial" w:hAnsi="Arial"/>
          <w:b/>
          <w:sz w:val="28"/>
          <w:szCs w:val="28"/>
        </w:rPr>
        <w:t>Говорите о себе, чтобы ребенку было легче говорить о себе.</w:t>
      </w:r>
    </w:p>
    <w:p w:rsidR="00875C9F" w:rsidRDefault="00875C9F" w:rsidP="00875C9F">
      <w:pPr>
        <w:jc w:val="both"/>
        <w:rPr>
          <w:rFonts w:ascii="Arial" w:hAnsi="Arial"/>
          <w:b/>
          <w:sz w:val="28"/>
          <w:szCs w:val="28"/>
        </w:rPr>
      </w:pPr>
    </w:p>
    <w:p w:rsidR="00875C9F" w:rsidRDefault="00875C9F" w:rsidP="00875C9F">
      <w:pPr>
        <w:jc w:val="both"/>
        <w:rPr>
          <w:rFonts w:ascii="Arial" w:hAnsi="Arial"/>
          <w:b/>
          <w:sz w:val="28"/>
          <w:szCs w:val="28"/>
        </w:rPr>
      </w:pPr>
    </w:p>
    <w:p w:rsidR="00875C9F" w:rsidRDefault="00875C9F" w:rsidP="00875C9F">
      <w:pPr>
        <w:numPr>
          <w:ilvl w:val="0"/>
          <w:numId w:val="1"/>
        </w:numPr>
        <w:jc w:val="both"/>
        <w:rPr>
          <w:rFonts w:ascii="Arial" w:hAnsi="Arial"/>
          <w:b/>
          <w:sz w:val="28"/>
          <w:szCs w:val="28"/>
        </w:rPr>
      </w:pPr>
      <w:r>
        <w:rPr>
          <w:rFonts w:ascii="Arial" w:hAnsi="Arial"/>
          <w:b/>
          <w:sz w:val="28"/>
          <w:szCs w:val="28"/>
        </w:rPr>
        <w:t>Не запрещайте безапелляционно. Задавайте вопросы. Выражайте свое мнение.</w:t>
      </w:r>
    </w:p>
    <w:p w:rsidR="00875C9F" w:rsidRDefault="00875C9F" w:rsidP="00875C9F">
      <w:pPr>
        <w:jc w:val="both"/>
        <w:rPr>
          <w:rFonts w:ascii="Arial" w:hAnsi="Arial"/>
          <w:b/>
          <w:sz w:val="28"/>
          <w:szCs w:val="28"/>
        </w:rPr>
      </w:pPr>
    </w:p>
    <w:p w:rsidR="00875C9F" w:rsidRDefault="00875C9F" w:rsidP="00875C9F">
      <w:pPr>
        <w:jc w:val="both"/>
        <w:rPr>
          <w:rFonts w:ascii="Arial" w:hAnsi="Arial"/>
          <w:sz w:val="28"/>
          <w:szCs w:val="28"/>
        </w:rPr>
      </w:pPr>
      <w:r>
        <w:rPr>
          <w:rFonts w:ascii="Arial" w:hAnsi="Arial"/>
          <w:sz w:val="28"/>
          <w:szCs w:val="28"/>
        </w:rPr>
        <w:t xml:space="preserve"> </w:t>
      </w:r>
    </w:p>
    <w:p w:rsidR="00875C9F" w:rsidRDefault="00875C9F" w:rsidP="00875C9F">
      <w:pPr>
        <w:numPr>
          <w:ilvl w:val="0"/>
          <w:numId w:val="1"/>
        </w:numPr>
        <w:jc w:val="both"/>
        <w:rPr>
          <w:rFonts w:ascii="Arial" w:hAnsi="Arial"/>
          <w:b/>
          <w:sz w:val="28"/>
          <w:szCs w:val="28"/>
        </w:rPr>
      </w:pPr>
      <w:r>
        <w:rPr>
          <w:rFonts w:ascii="Arial" w:hAnsi="Arial"/>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75C9F" w:rsidRDefault="00875C9F" w:rsidP="00875C9F">
      <w:pPr>
        <w:jc w:val="both"/>
        <w:rPr>
          <w:rFonts w:ascii="Arial" w:hAnsi="Arial"/>
          <w:b/>
          <w:sz w:val="28"/>
          <w:szCs w:val="28"/>
        </w:rPr>
      </w:pPr>
    </w:p>
    <w:p w:rsidR="00875C9F" w:rsidRDefault="00875C9F" w:rsidP="00875C9F">
      <w:pPr>
        <w:jc w:val="both"/>
        <w:rPr>
          <w:rFonts w:ascii="Arial" w:hAnsi="Arial"/>
          <w:b/>
          <w:sz w:val="28"/>
          <w:szCs w:val="28"/>
        </w:rPr>
      </w:pPr>
    </w:p>
    <w:p w:rsidR="00875C9F" w:rsidRDefault="00875C9F" w:rsidP="00875C9F">
      <w:pPr>
        <w:numPr>
          <w:ilvl w:val="0"/>
          <w:numId w:val="1"/>
        </w:numPr>
        <w:jc w:val="both"/>
        <w:rPr>
          <w:rFonts w:ascii="Arial" w:hAnsi="Arial"/>
          <w:sz w:val="28"/>
          <w:szCs w:val="28"/>
        </w:rPr>
      </w:pPr>
      <w:r>
        <w:rPr>
          <w:rFonts w:ascii="Arial" w:hAnsi="Arial"/>
          <w:b/>
          <w:sz w:val="28"/>
          <w:szCs w:val="28"/>
        </w:rPr>
        <w:t>Разделяйте проблемы ребенка и оказывайте ему поддержку</w:t>
      </w:r>
      <w:r>
        <w:rPr>
          <w:rFonts w:ascii="Arial" w:hAnsi="Arial"/>
          <w:sz w:val="28"/>
          <w:szCs w:val="28"/>
        </w:rPr>
        <w:t>.</w:t>
      </w:r>
    </w:p>
    <w:p w:rsidR="00875C9F" w:rsidRDefault="00875C9F" w:rsidP="00875C9F">
      <w:pPr>
        <w:jc w:val="both"/>
        <w:rPr>
          <w:rFonts w:ascii="Arial" w:hAnsi="Arial"/>
          <w:sz w:val="28"/>
          <w:szCs w:val="28"/>
        </w:rPr>
      </w:pPr>
    </w:p>
    <w:p w:rsidR="00875C9F" w:rsidRDefault="00875C9F" w:rsidP="00875C9F">
      <w:pPr>
        <w:jc w:val="both"/>
        <w:rPr>
          <w:rFonts w:ascii="Arial" w:hAnsi="Arial"/>
          <w:sz w:val="28"/>
          <w:szCs w:val="28"/>
        </w:rPr>
      </w:pPr>
    </w:p>
    <w:p w:rsidR="00875C9F" w:rsidRDefault="00875C9F" w:rsidP="00875C9F">
      <w:pPr>
        <w:numPr>
          <w:ilvl w:val="0"/>
          <w:numId w:val="1"/>
        </w:numPr>
        <w:jc w:val="both"/>
        <w:rPr>
          <w:rFonts w:ascii="Arial" w:hAnsi="Arial"/>
          <w:b/>
          <w:sz w:val="28"/>
          <w:szCs w:val="28"/>
        </w:rPr>
      </w:pPr>
      <w:r>
        <w:rPr>
          <w:rFonts w:ascii="Arial" w:hAnsi="Arial"/>
          <w:b/>
          <w:sz w:val="28"/>
          <w:szCs w:val="28"/>
        </w:rPr>
        <w:lastRenderedPageBreak/>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75C9F" w:rsidRDefault="00875C9F" w:rsidP="00875C9F">
      <w:pPr>
        <w:jc w:val="both"/>
        <w:rPr>
          <w:rFonts w:ascii="Arial" w:hAnsi="Arial"/>
          <w:sz w:val="22"/>
        </w:rPr>
      </w:pPr>
    </w:p>
    <w:p w:rsidR="00875C9F" w:rsidRDefault="00875C9F" w:rsidP="00875C9F">
      <w:pPr>
        <w:jc w:val="center"/>
        <w:rPr>
          <w:rFonts w:ascii="Monotype Corsiva" w:hAnsi="Monotype Corsiva"/>
          <w:b/>
          <w:color w:val="800080"/>
          <w:sz w:val="44"/>
          <w:szCs w:val="44"/>
          <w:u w:val="single"/>
        </w:rPr>
      </w:pPr>
      <w:r>
        <w:rPr>
          <w:rFonts w:ascii="Monotype Corsiva" w:hAnsi="Monotype Corsiva"/>
          <w:b/>
          <w:color w:val="800080"/>
          <w:sz w:val="44"/>
          <w:szCs w:val="44"/>
          <w:u w:val="single"/>
        </w:rPr>
        <w:t xml:space="preserve">ДОРОГИЕ МАМЫ И ПАПЫ! </w:t>
      </w:r>
    </w:p>
    <w:p w:rsidR="00875C9F" w:rsidRDefault="00875C9F" w:rsidP="00875C9F">
      <w:pPr>
        <w:jc w:val="both"/>
        <w:rPr>
          <w:rFonts w:ascii="Arial" w:hAnsi="Arial"/>
          <w:b/>
          <w:i/>
          <w:color w:val="99CC00"/>
          <w:sz w:val="44"/>
          <w:szCs w:val="44"/>
        </w:rPr>
      </w:pPr>
    </w:p>
    <w:p w:rsidR="00875C9F" w:rsidRDefault="00875C9F" w:rsidP="00875C9F">
      <w:pPr>
        <w:pStyle w:val="2"/>
        <w:rPr>
          <w:rFonts w:ascii="Arial" w:hAnsi="Arial"/>
          <w:b/>
          <w:sz w:val="22"/>
        </w:rPr>
      </w:pPr>
      <w: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8" type="#_x0000_t96" style="position:absolute;left:0;text-align:left;margin-left:.65pt;margin-top:.45pt;width:43.2pt;height:36pt;z-index:-251658240;mso-wrap-edited:f" wrapcoords="8938 0 5959 450 0 5400 -372 9900 0 15750 5959 21600 7448 21600 14152 21600 16014 21600 21600 16200 21972 9900 21600 5400 16014 450 12662 0 8938 0" o:allowincell="f">
            <w10:wrap type="tight" side="right"/>
          </v:shape>
        </w:pict>
      </w:r>
    </w:p>
    <w:p w:rsidR="00875C9F" w:rsidRDefault="00875C9F" w:rsidP="00875C9F">
      <w:pPr>
        <w:pStyle w:val="2"/>
        <w:rPr>
          <w:rFonts w:ascii="Arial" w:hAnsi="Arial"/>
          <w:b/>
          <w:sz w:val="28"/>
          <w:szCs w:val="28"/>
        </w:rPr>
      </w:pPr>
      <w:r>
        <w:rPr>
          <w:rFonts w:ascii="Arial" w:hAnsi="Arial"/>
          <w:b/>
          <w:sz w:val="28"/>
          <w:szCs w:val="28"/>
        </w:rPr>
        <w:t xml:space="preserve">Мы растем, и растут вместе с нами вопросы, которые мы задаем Вам и всему миру взрослых: </w:t>
      </w:r>
    </w:p>
    <w:p w:rsidR="00875C9F" w:rsidRDefault="00875C9F" w:rsidP="00875C9F">
      <w:pPr>
        <w:pStyle w:val="2"/>
        <w:rPr>
          <w:rFonts w:ascii="Arial" w:hAnsi="Arial"/>
          <w:b/>
          <w:sz w:val="28"/>
          <w:szCs w:val="28"/>
        </w:rPr>
      </w:pPr>
    </w:p>
    <w:p w:rsidR="00875C9F" w:rsidRDefault="00875C9F" w:rsidP="00875C9F">
      <w:pPr>
        <w:numPr>
          <w:ilvl w:val="0"/>
          <w:numId w:val="2"/>
        </w:numPr>
        <w:jc w:val="both"/>
        <w:rPr>
          <w:rFonts w:ascii="Arial" w:hAnsi="Arial"/>
          <w:sz w:val="32"/>
          <w:szCs w:val="32"/>
        </w:rPr>
      </w:pPr>
      <w:r>
        <w:rPr>
          <w:rFonts w:ascii="Arial" w:hAnsi="Arial"/>
          <w:sz w:val="32"/>
          <w:szCs w:val="32"/>
        </w:rPr>
        <w:t xml:space="preserve">Что такое наркотики? </w:t>
      </w:r>
    </w:p>
    <w:p w:rsidR="00875C9F" w:rsidRDefault="00875C9F" w:rsidP="00875C9F">
      <w:pPr>
        <w:numPr>
          <w:ilvl w:val="0"/>
          <w:numId w:val="2"/>
        </w:numPr>
        <w:jc w:val="both"/>
        <w:rPr>
          <w:rFonts w:ascii="Arial" w:hAnsi="Arial"/>
          <w:sz w:val="32"/>
          <w:szCs w:val="32"/>
        </w:rPr>
      </w:pPr>
      <w:r>
        <w:rPr>
          <w:rFonts w:ascii="Arial" w:hAnsi="Arial"/>
          <w:sz w:val="32"/>
          <w:szCs w:val="32"/>
        </w:rPr>
        <w:t>Как они меняют состояние сознания? Как развивается зависимость?</w:t>
      </w:r>
    </w:p>
    <w:p w:rsidR="00875C9F" w:rsidRDefault="00875C9F" w:rsidP="00875C9F">
      <w:pPr>
        <w:numPr>
          <w:ilvl w:val="0"/>
          <w:numId w:val="2"/>
        </w:numPr>
        <w:jc w:val="both"/>
        <w:rPr>
          <w:rFonts w:ascii="Arial" w:hAnsi="Arial"/>
          <w:sz w:val="32"/>
          <w:szCs w:val="32"/>
        </w:rPr>
      </w:pPr>
      <w:r>
        <w:rPr>
          <w:rFonts w:ascii="Arial" w:hAnsi="Arial"/>
          <w:sz w:val="32"/>
          <w:szCs w:val="32"/>
        </w:rPr>
        <w:t xml:space="preserve"> Зачем люди их употребляют (между прочим, уже в течение нескольких десятилетий)? </w:t>
      </w:r>
    </w:p>
    <w:p w:rsidR="00875C9F" w:rsidRDefault="00875C9F" w:rsidP="00875C9F">
      <w:pPr>
        <w:numPr>
          <w:ilvl w:val="0"/>
          <w:numId w:val="2"/>
        </w:numPr>
        <w:jc w:val="both"/>
        <w:rPr>
          <w:rFonts w:ascii="Arial" w:hAnsi="Arial"/>
          <w:sz w:val="32"/>
          <w:szCs w:val="32"/>
        </w:rPr>
      </w:pPr>
      <w:r>
        <w:rPr>
          <w:rFonts w:ascii="Arial" w:hAnsi="Arial"/>
          <w:sz w:val="32"/>
          <w:szCs w:val="32"/>
        </w:rPr>
        <w:t xml:space="preserve">И почему не употребляют? </w:t>
      </w:r>
    </w:p>
    <w:p w:rsidR="00875C9F" w:rsidRDefault="00875C9F" w:rsidP="00875C9F">
      <w:pPr>
        <w:numPr>
          <w:ilvl w:val="0"/>
          <w:numId w:val="2"/>
        </w:numPr>
        <w:jc w:val="both"/>
        <w:rPr>
          <w:rFonts w:ascii="Arial" w:hAnsi="Arial"/>
          <w:sz w:val="32"/>
          <w:szCs w:val="32"/>
        </w:rPr>
      </w:pPr>
      <w:r>
        <w:rPr>
          <w:rFonts w:ascii="Arial" w:hAnsi="Arial"/>
          <w:sz w:val="32"/>
          <w:szCs w:val="32"/>
        </w:rPr>
        <w:t xml:space="preserve">И как нам сделать правильный выбор? </w:t>
      </w:r>
    </w:p>
    <w:p w:rsidR="00875C9F" w:rsidRDefault="00875C9F" w:rsidP="00875C9F">
      <w:pPr>
        <w:jc w:val="both"/>
        <w:rPr>
          <w:rFonts w:ascii="Arial" w:hAnsi="Arial"/>
          <w:sz w:val="22"/>
        </w:rPr>
      </w:pPr>
    </w:p>
    <w:p w:rsidR="00875C9F" w:rsidRDefault="00875C9F" w:rsidP="00875C9F">
      <w:pPr>
        <w:jc w:val="both"/>
        <w:rPr>
          <w:rFonts w:ascii="Arial" w:hAnsi="Arial"/>
          <w:sz w:val="22"/>
        </w:rPr>
      </w:pPr>
    </w:p>
    <w:p w:rsidR="00875C9F" w:rsidRDefault="00875C9F" w:rsidP="00875C9F">
      <w:pPr>
        <w:pStyle w:val="3"/>
        <w:ind w:left="357" w:firstLine="357"/>
        <w:rPr>
          <w:rFonts w:ascii="Arial" w:hAnsi="Arial"/>
          <w:sz w:val="28"/>
          <w:szCs w:val="28"/>
        </w:rPr>
      </w:pPr>
      <w:r>
        <w:rPr>
          <w:sz w:val="28"/>
          <w:szCs w:val="28"/>
        </w:rPr>
        <w:t xml:space="preserve">Если мы не получаем от Вас ответа, который помог бы нам разобраться в этом вопросе, мы исследуем эту реальность сами. </w:t>
      </w:r>
    </w:p>
    <w:p w:rsidR="00875C9F" w:rsidRDefault="00875C9F" w:rsidP="00875C9F">
      <w:pPr>
        <w:jc w:val="center"/>
        <w:rPr>
          <w:rFonts w:ascii="Arial" w:hAnsi="Arial"/>
          <w:b/>
          <w:sz w:val="28"/>
          <w:szCs w:val="28"/>
        </w:rPr>
      </w:pPr>
    </w:p>
    <w:p w:rsidR="00875C9F" w:rsidRDefault="00875C9F" w:rsidP="00875C9F">
      <w:pPr>
        <w:rPr>
          <w:rFonts w:ascii="Arial" w:hAnsi="Arial"/>
          <w:b/>
          <w:sz w:val="22"/>
        </w:rPr>
      </w:pPr>
    </w:p>
    <w:p w:rsidR="00875C9F" w:rsidRDefault="00875C9F" w:rsidP="00875C9F">
      <w:pPr>
        <w:jc w:val="center"/>
        <w:rPr>
          <w:rFonts w:ascii="Arial" w:hAnsi="Arial"/>
          <w:b/>
          <w:sz w:val="28"/>
          <w:szCs w:val="28"/>
        </w:rPr>
      </w:pPr>
      <w:r>
        <w:pict>
          <v:shape id="_x0000_s1027" type="#_x0000_t75" style="position:absolute;left:0;text-align:left;margin-left:28.4pt;margin-top:42.4pt;width:37.05pt;height:52.9pt;z-index:251658240" o:allowincell="f">
            <v:imagedata r:id="rId7" o:title=""/>
            <w10:wrap type="square"/>
          </v:shape>
          <o:OLEObject Type="Embed" ProgID="MS_ClipArt_Gallery" ShapeID="_x0000_s1027" DrawAspect="Content" ObjectID="_1462184441" r:id="rId8"/>
        </w:pict>
      </w:r>
      <w:r>
        <w:rPr>
          <w:rFonts w:ascii="Arial" w:hAnsi="Arial"/>
          <w:b/>
          <w:sz w:val="28"/>
          <w:szCs w:val="28"/>
        </w:rPr>
        <w:t xml:space="preserve">ПРИЗНАКИ И СИМПТОМЫ УПОТРЕБЛЕНИЯ НАРКОТИКОВ </w:t>
      </w:r>
    </w:p>
    <w:p w:rsidR="00875C9F" w:rsidRDefault="00875C9F" w:rsidP="00875C9F">
      <w:pPr>
        <w:jc w:val="center"/>
        <w:rPr>
          <w:rFonts w:ascii="Arial" w:hAnsi="Arial"/>
          <w:sz w:val="22"/>
        </w:rPr>
      </w:pPr>
    </w:p>
    <w:p w:rsidR="00875C9F" w:rsidRDefault="00875C9F" w:rsidP="00875C9F">
      <w:pPr>
        <w:numPr>
          <w:ilvl w:val="0"/>
          <w:numId w:val="3"/>
        </w:numPr>
        <w:jc w:val="both"/>
        <w:rPr>
          <w:rFonts w:ascii="Arial" w:hAnsi="Arial"/>
          <w:sz w:val="32"/>
          <w:szCs w:val="32"/>
        </w:rPr>
      </w:pPr>
      <w:r>
        <w:rPr>
          <w:rFonts w:ascii="Arial" w:hAnsi="Arial"/>
          <w:sz w:val="32"/>
          <w:szCs w:val="32"/>
        </w:rPr>
        <w:t xml:space="preserve">Бледность кожи </w:t>
      </w:r>
    </w:p>
    <w:p w:rsidR="00875C9F" w:rsidRDefault="00875C9F" w:rsidP="00875C9F">
      <w:pPr>
        <w:numPr>
          <w:ilvl w:val="0"/>
          <w:numId w:val="3"/>
        </w:numPr>
        <w:jc w:val="both"/>
        <w:rPr>
          <w:rFonts w:ascii="Arial" w:hAnsi="Arial"/>
          <w:sz w:val="32"/>
          <w:szCs w:val="32"/>
        </w:rPr>
      </w:pPr>
      <w:r>
        <w:rPr>
          <w:rFonts w:ascii="Arial" w:hAnsi="Arial"/>
          <w:sz w:val="32"/>
          <w:szCs w:val="32"/>
        </w:rPr>
        <w:t>Расширенные или суженные зрачки</w:t>
      </w:r>
    </w:p>
    <w:p w:rsidR="00875C9F" w:rsidRDefault="00875C9F" w:rsidP="00875C9F">
      <w:pPr>
        <w:numPr>
          <w:ilvl w:val="0"/>
          <w:numId w:val="3"/>
        </w:numPr>
        <w:jc w:val="both"/>
        <w:rPr>
          <w:rFonts w:ascii="Arial" w:hAnsi="Arial"/>
          <w:sz w:val="32"/>
          <w:szCs w:val="32"/>
        </w:rPr>
      </w:pPr>
      <w:r>
        <w:rPr>
          <w:rFonts w:ascii="Arial" w:hAnsi="Arial"/>
          <w:sz w:val="32"/>
          <w:szCs w:val="32"/>
        </w:rPr>
        <w:t>Покрасневшие или мутные глаза</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Замедленная речь </w:t>
      </w:r>
    </w:p>
    <w:p w:rsidR="00875C9F" w:rsidRDefault="00875C9F" w:rsidP="00875C9F">
      <w:pPr>
        <w:numPr>
          <w:ilvl w:val="0"/>
          <w:numId w:val="3"/>
        </w:numPr>
        <w:jc w:val="both"/>
        <w:rPr>
          <w:rFonts w:ascii="Arial" w:hAnsi="Arial"/>
          <w:sz w:val="32"/>
          <w:szCs w:val="32"/>
        </w:rPr>
      </w:pPr>
      <w:r>
        <w:rPr>
          <w:rFonts w:ascii="Arial" w:hAnsi="Arial"/>
          <w:sz w:val="32"/>
          <w:szCs w:val="32"/>
        </w:rPr>
        <w:t>Плохая координация движений</w:t>
      </w:r>
    </w:p>
    <w:p w:rsidR="00875C9F" w:rsidRDefault="00875C9F" w:rsidP="00875C9F">
      <w:pPr>
        <w:numPr>
          <w:ilvl w:val="0"/>
          <w:numId w:val="3"/>
        </w:numPr>
        <w:jc w:val="both"/>
        <w:rPr>
          <w:rFonts w:ascii="Arial" w:hAnsi="Arial"/>
          <w:sz w:val="32"/>
          <w:szCs w:val="32"/>
        </w:rPr>
      </w:pPr>
      <w:r>
        <w:rPr>
          <w:rFonts w:ascii="Arial" w:hAnsi="Arial"/>
          <w:sz w:val="32"/>
          <w:szCs w:val="32"/>
        </w:rPr>
        <w:t>Следы от уколов</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Свернутые в трубочку бумажки </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Шприцы, маленькие ложечки, капсулы. Бутылочки </w:t>
      </w:r>
    </w:p>
    <w:p w:rsidR="00875C9F" w:rsidRDefault="00875C9F" w:rsidP="00875C9F">
      <w:pPr>
        <w:numPr>
          <w:ilvl w:val="0"/>
          <w:numId w:val="3"/>
        </w:numPr>
        <w:jc w:val="both"/>
        <w:rPr>
          <w:rFonts w:ascii="Arial" w:hAnsi="Arial"/>
          <w:sz w:val="32"/>
          <w:szCs w:val="32"/>
        </w:rPr>
      </w:pPr>
      <w:r>
        <w:rPr>
          <w:rFonts w:ascii="Arial" w:hAnsi="Arial"/>
          <w:sz w:val="32"/>
          <w:szCs w:val="32"/>
        </w:rPr>
        <w:t>Нарастающее безразличие</w:t>
      </w:r>
    </w:p>
    <w:p w:rsidR="00875C9F" w:rsidRDefault="00875C9F" w:rsidP="00875C9F">
      <w:pPr>
        <w:numPr>
          <w:ilvl w:val="0"/>
          <w:numId w:val="3"/>
        </w:numPr>
        <w:jc w:val="both"/>
        <w:rPr>
          <w:rFonts w:ascii="Arial" w:hAnsi="Arial"/>
          <w:sz w:val="32"/>
          <w:szCs w:val="32"/>
        </w:rPr>
      </w:pPr>
      <w:r>
        <w:rPr>
          <w:rFonts w:ascii="Arial" w:hAnsi="Arial"/>
          <w:sz w:val="32"/>
          <w:szCs w:val="32"/>
        </w:rPr>
        <w:t>Уходы из дома и прогулы в школе</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Ухудшение памяти </w:t>
      </w:r>
    </w:p>
    <w:p w:rsidR="00875C9F" w:rsidRDefault="00875C9F" w:rsidP="00875C9F">
      <w:pPr>
        <w:numPr>
          <w:ilvl w:val="0"/>
          <w:numId w:val="3"/>
        </w:numPr>
        <w:jc w:val="both"/>
        <w:rPr>
          <w:rFonts w:ascii="Arial" w:hAnsi="Arial"/>
          <w:sz w:val="32"/>
          <w:szCs w:val="32"/>
        </w:rPr>
      </w:pPr>
      <w:r>
        <w:rPr>
          <w:rFonts w:ascii="Arial" w:hAnsi="Arial"/>
          <w:sz w:val="32"/>
          <w:szCs w:val="32"/>
        </w:rPr>
        <w:t>Невозможность сосредоточиться</w:t>
      </w:r>
    </w:p>
    <w:p w:rsidR="00875C9F" w:rsidRDefault="00875C9F" w:rsidP="00875C9F">
      <w:pPr>
        <w:numPr>
          <w:ilvl w:val="0"/>
          <w:numId w:val="3"/>
        </w:numPr>
        <w:jc w:val="both"/>
        <w:rPr>
          <w:rFonts w:ascii="Arial" w:hAnsi="Arial"/>
          <w:sz w:val="32"/>
          <w:szCs w:val="32"/>
        </w:rPr>
      </w:pPr>
      <w:r>
        <w:rPr>
          <w:rFonts w:ascii="Arial" w:hAnsi="Arial"/>
          <w:sz w:val="32"/>
          <w:szCs w:val="32"/>
        </w:rPr>
        <w:t>Частая и резкая смена настроения</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Нарастающая скрытность и лживость </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Неряшливость </w:t>
      </w:r>
    </w:p>
    <w:p w:rsidR="00875C9F" w:rsidRDefault="00875C9F" w:rsidP="00875C9F">
      <w:pPr>
        <w:jc w:val="both"/>
        <w:rPr>
          <w:rFonts w:ascii="Arial" w:hAnsi="Arial"/>
          <w:sz w:val="22"/>
        </w:rPr>
      </w:pPr>
    </w:p>
    <w:p w:rsidR="00875C9F" w:rsidRDefault="00875C9F" w:rsidP="00875C9F">
      <w:pPr>
        <w:jc w:val="both"/>
        <w:rPr>
          <w:rFonts w:ascii="Arial" w:hAnsi="Arial"/>
          <w:sz w:val="22"/>
        </w:rPr>
      </w:pPr>
    </w:p>
    <w:p w:rsidR="00875C9F" w:rsidRDefault="00875C9F" w:rsidP="00875C9F">
      <w:pPr>
        <w:ind w:firstLine="360"/>
        <w:jc w:val="center"/>
        <w:rPr>
          <w:rFonts w:ascii="Arial" w:hAnsi="Arial"/>
          <w:b/>
          <w:sz w:val="28"/>
          <w:szCs w:val="28"/>
        </w:rPr>
      </w:pPr>
      <w:r>
        <w:rPr>
          <w:rFonts w:ascii="Arial" w:hAnsi="Arial"/>
          <w:b/>
          <w:sz w:val="28"/>
          <w:szCs w:val="28"/>
        </w:rPr>
        <w:lastRenderedPageBreak/>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875C9F" w:rsidRDefault="00875C9F" w:rsidP="00875C9F">
      <w:pPr>
        <w:ind w:firstLine="360"/>
        <w:jc w:val="center"/>
        <w:rPr>
          <w:rFonts w:ascii="Arial" w:hAnsi="Arial"/>
          <w:b/>
          <w:sz w:val="28"/>
          <w:szCs w:val="28"/>
        </w:rPr>
      </w:pPr>
    </w:p>
    <w:p w:rsidR="00875C9F" w:rsidRDefault="00875C9F" w:rsidP="00875C9F">
      <w:pPr>
        <w:ind w:firstLine="360"/>
        <w:jc w:val="center"/>
        <w:rPr>
          <w:rFonts w:ascii="Arial" w:hAnsi="Arial"/>
          <w:b/>
          <w:sz w:val="28"/>
          <w:szCs w:val="28"/>
        </w:rPr>
      </w:pPr>
    </w:p>
    <w:p w:rsidR="00875C9F" w:rsidRDefault="00875C9F" w:rsidP="00875C9F">
      <w:pPr>
        <w:ind w:firstLine="360"/>
        <w:jc w:val="center"/>
        <w:rPr>
          <w:rFonts w:ascii="Monotype Corsiva" w:hAnsi="Monotype Corsiva"/>
          <w:b/>
          <w:color w:val="993366"/>
          <w:sz w:val="44"/>
          <w:szCs w:val="44"/>
          <w:u w:val="single"/>
        </w:rPr>
      </w:pPr>
      <w:r>
        <w:rPr>
          <w:rFonts w:ascii="Monotype Corsiva" w:hAnsi="Monotype Corsiva"/>
          <w:b/>
          <w:color w:val="993366"/>
          <w:sz w:val="44"/>
          <w:szCs w:val="44"/>
          <w:u w:val="single"/>
        </w:rPr>
        <w:t xml:space="preserve">ЧТО ДЕЛАТЬ, ЕСЛИ </w:t>
      </w:r>
    </w:p>
    <w:p w:rsidR="00875C9F" w:rsidRDefault="00875C9F" w:rsidP="00875C9F">
      <w:pPr>
        <w:jc w:val="center"/>
        <w:rPr>
          <w:rFonts w:ascii="Monotype Corsiva" w:hAnsi="Monotype Corsiva"/>
          <w:b/>
          <w:color w:val="993366"/>
          <w:sz w:val="44"/>
          <w:szCs w:val="44"/>
          <w:u w:val="single"/>
        </w:rPr>
      </w:pPr>
      <w:r>
        <w:rPr>
          <w:rFonts w:ascii="Monotype Corsiva" w:hAnsi="Monotype Corsiva"/>
          <w:b/>
          <w:color w:val="993366"/>
          <w:sz w:val="44"/>
          <w:szCs w:val="44"/>
          <w:u w:val="single"/>
        </w:rPr>
        <w:t>ВОЗНИКЛИ ПОДОЗРЕНИЯ?</w:t>
      </w:r>
    </w:p>
    <w:p w:rsidR="00875C9F" w:rsidRDefault="00875C9F" w:rsidP="00875C9F">
      <w:pPr>
        <w:rPr>
          <w:rFonts w:ascii="Arial" w:hAnsi="Arial"/>
          <w:b/>
          <w:sz w:val="32"/>
          <w:szCs w:val="32"/>
        </w:rPr>
      </w:pPr>
    </w:p>
    <w:p w:rsidR="00875C9F" w:rsidRDefault="00875C9F" w:rsidP="00875C9F">
      <w:pPr>
        <w:rPr>
          <w:rFonts w:ascii="Arial" w:hAnsi="Arial"/>
          <w:sz w:val="22"/>
        </w:rPr>
      </w:pPr>
    </w:p>
    <w:p w:rsidR="00875C9F" w:rsidRDefault="00875C9F" w:rsidP="00875C9F">
      <w:pPr>
        <w:numPr>
          <w:ilvl w:val="0"/>
          <w:numId w:val="4"/>
        </w:numPr>
        <w:rPr>
          <w:rFonts w:ascii="Arial" w:hAnsi="Arial"/>
          <w:sz w:val="32"/>
          <w:szCs w:val="32"/>
        </w:rPr>
      </w:pPr>
      <w:r>
        <w:rPr>
          <w:rFonts w:ascii="Arial" w:hAnsi="Arial"/>
          <w:sz w:val="32"/>
          <w:szCs w:val="32"/>
        </w:rPr>
        <w:t>Не отрицайте Ваши подозрения.</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Не паникуйте. Если даже Ваш ребенок попробовал наркотик, это еще не значит, что он наркоман.</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Не набрасывайтесь на ребенка с обвинениями.</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pict>
          <v:shape id="_x0000_s1029" type="#_x0000_t75" style="position:absolute;left:0;text-align:left;margin-left:140.2pt;margin-top:37.4pt;width:94.65pt;height:134.75pt;z-index:-251658240;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9" o:title=""/>
            <w10:wrap type="tight"/>
          </v:shape>
          <o:OLEObject Type="Embed" ProgID="MS_ClipArt_Gallery" ShapeID="_x0000_s1029" DrawAspect="Content" ObjectID="_1462184442" r:id="rId10"/>
        </w:pict>
      </w:r>
      <w:r>
        <w:rPr>
          <w:rFonts w:ascii="Arial" w:hAnsi="Arial"/>
          <w:sz w:val="32"/>
          <w:szCs w:val="32"/>
        </w:rPr>
        <w:t>Поговорите с ребенком честно и доверительно. Не начинайте разговор, пока Вы не справились с Вашими чувствами.</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lastRenderedPageBreak/>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875C9F" w:rsidRDefault="00875C9F" w:rsidP="00875C9F">
      <w:pPr>
        <w:rPr>
          <w:rFonts w:ascii="Arial" w:hAnsi="Arial"/>
          <w:sz w:val="32"/>
          <w:szCs w:val="32"/>
        </w:rPr>
      </w:pPr>
    </w:p>
    <w:p w:rsidR="00875C9F" w:rsidRDefault="00875C9F" w:rsidP="00875C9F">
      <w:pPr>
        <w:jc w:val="center"/>
        <w:rPr>
          <w:b/>
          <w:bCs/>
          <w:sz w:val="28"/>
          <w:szCs w:val="28"/>
        </w:rPr>
      </w:pPr>
    </w:p>
    <w:p w:rsidR="00875C9F" w:rsidRDefault="00875C9F" w:rsidP="00875C9F">
      <w:pPr>
        <w:jc w:val="center"/>
        <w:rPr>
          <w:b/>
          <w:bCs/>
          <w:sz w:val="28"/>
          <w:szCs w:val="28"/>
        </w:rPr>
      </w:pPr>
      <w:r>
        <w:rPr>
          <w:b/>
          <w:bCs/>
          <w:sz w:val="28"/>
          <w:szCs w:val="28"/>
        </w:rPr>
        <w:t>ОРГАНИЗАЦИЯ РАБОТЫ С РОДИТЕЛЯМИ</w:t>
      </w:r>
    </w:p>
    <w:p w:rsidR="00875C9F" w:rsidRDefault="00875C9F" w:rsidP="00875C9F">
      <w:pPr>
        <w:jc w:val="both"/>
        <w:rPr>
          <w:b/>
          <w:bCs/>
          <w:sz w:val="28"/>
          <w:szCs w:val="28"/>
        </w:rPr>
      </w:pPr>
    </w:p>
    <w:p w:rsidR="00875C9F" w:rsidRDefault="00875C9F" w:rsidP="00875C9F">
      <w:pPr>
        <w:ind w:firstLine="567"/>
        <w:jc w:val="both"/>
        <w:rPr>
          <w:b/>
          <w:bCs/>
          <w:i/>
          <w:sz w:val="28"/>
          <w:szCs w:val="28"/>
        </w:rPr>
      </w:pPr>
      <w:r>
        <w:rPr>
          <w:b/>
          <w:bCs/>
          <w:i/>
          <w:sz w:val="28"/>
          <w:szCs w:val="28"/>
        </w:rPr>
        <w:t>План:</w:t>
      </w:r>
    </w:p>
    <w:p w:rsidR="00875C9F" w:rsidRDefault="00875C9F" w:rsidP="00875C9F">
      <w:pPr>
        <w:ind w:firstLine="567"/>
        <w:jc w:val="both"/>
        <w:rPr>
          <w:bCs/>
          <w:sz w:val="28"/>
          <w:szCs w:val="28"/>
        </w:rPr>
      </w:pPr>
      <w:r>
        <w:rPr>
          <w:bCs/>
          <w:sz w:val="28"/>
          <w:szCs w:val="28"/>
        </w:rPr>
        <w:t>1. Диагностика основных проблем развития детей как условия определения тематики родительского всеобуча.</w:t>
      </w:r>
    </w:p>
    <w:p w:rsidR="00875C9F" w:rsidRDefault="00875C9F" w:rsidP="00875C9F">
      <w:pPr>
        <w:ind w:firstLine="567"/>
        <w:jc w:val="both"/>
        <w:rPr>
          <w:bCs/>
          <w:sz w:val="28"/>
          <w:szCs w:val="28"/>
        </w:rPr>
      </w:pPr>
      <w:r>
        <w:rPr>
          <w:bCs/>
          <w:sz w:val="28"/>
          <w:szCs w:val="28"/>
        </w:rPr>
        <w:t>2. Возможности активных форм образования в работе с родителями.</w:t>
      </w:r>
    </w:p>
    <w:p w:rsidR="00875C9F" w:rsidRDefault="00875C9F" w:rsidP="00875C9F">
      <w:pPr>
        <w:ind w:firstLine="567"/>
        <w:jc w:val="both"/>
        <w:rPr>
          <w:bCs/>
          <w:sz w:val="28"/>
          <w:szCs w:val="28"/>
        </w:rPr>
      </w:pPr>
      <w:r>
        <w:rPr>
          <w:bCs/>
          <w:sz w:val="28"/>
          <w:szCs w:val="28"/>
        </w:rPr>
        <w:t>3. Определение специфики задач и форм участия родителей в профилактической программе ОУ.</w:t>
      </w:r>
    </w:p>
    <w:p w:rsidR="00875C9F" w:rsidRDefault="00875C9F" w:rsidP="00875C9F">
      <w:pPr>
        <w:ind w:firstLine="567"/>
        <w:jc w:val="both"/>
        <w:rPr>
          <w:bCs/>
          <w:sz w:val="28"/>
          <w:szCs w:val="28"/>
        </w:rPr>
      </w:pPr>
      <w:r>
        <w:rPr>
          <w:bCs/>
          <w:sz w:val="28"/>
          <w:szCs w:val="28"/>
        </w:rPr>
        <w:t>4. Организация консультативной помощи родителям.</w:t>
      </w:r>
    </w:p>
    <w:p w:rsidR="00875C9F" w:rsidRDefault="00875C9F" w:rsidP="00875C9F">
      <w:pPr>
        <w:jc w:val="both"/>
        <w:rPr>
          <w:bCs/>
          <w:sz w:val="28"/>
          <w:szCs w:val="28"/>
        </w:rPr>
      </w:pPr>
    </w:p>
    <w:p w:rsidR="00875C9F" w:rsidRDefault="00875C9F" w:rsidP="00875C9F">
      <w:pPr>
        <w:ind w:firstLine="567"/>
        <w:jc w:val="both"/>
        <w:rPr>
          <w:b/>
          <w:bCs/>
          <w:i/>
          <w:sz w:val="28"/>
          <w:szCs w:val="28"/>
        </w:rPr>
      </w:pPr>
      <w:r>
        <w:rPr>
          <w:b/>
          <w:bCs/>
          <w:i/>
          <w:sz w:val="28"/>
          <w:szCs w:val="28"/>
        </w:rPr>
        <w:t>Форма работы:</w:t>
      </w:r>
    </w:p>
    <w:p w:rsidR="00875C9F" w:rsidRDefault="00875C9F" w:rsidP="00875C9F">
      <w:pPr>
        <w:ind w:firstLine="567"/>
        <w:jc w:val="both"/>
        <w:rPr>
          <w:bCs/>
          <w:sz w:val="28"/>
          <w:szCs w:val="28"/>
        </w:rPr>
      </w:pPr>
      <w:r>
        <w:rPr>
          <w:bCs/>
          <w:sz w:val="28"/>
          <w:szCs w:val="28"/>
        </w:rPr>
        <w:t>1. Работа в мини-группах.</w:t>
      </w:r>
    </w:p>
    <w:p w:rsidR="00875C9F" w:rsidRDefault="00875C9F" w:rsidP="00875C9F">
      <w:pPr>
        <w:ind w:firstLine="567"/>
        <w:jc w:val="both"/>
        <w:rPr>
          <w:bCs/>
          <w:sz w:val="28"/>
          <w:szCs w:val="28"/>
        </w:rPr>
      </w:pPr>
      <w:r>
        <w:rPr>
          <w:bCs/>
          <w:sz w:val="28"/>
          <w:szCs w:val="28"/>
        </w:rPr>
        <w:t>2. Обсуждение итогов работы.</w:t>
      </w:r>
    </w:p>
    <w:p w:rsidR="00875C9F" w:rsidRDefault="00875C9F" w:rsidP="00875C9F">
      <w:pPr>
        <w:ind w:firstLine="567"/>
        <w:jc w:val="both"/>
        <w:rPr>
          <w:bCs/>
          <w:sz w:val="28"/>
          <w:szCs w:val="28"/>
        </w:rPr>
      </w:pPr>
      <w:r>
        <w:rPr>
          <w:bCs/>
          <w:sz w:val="28"/>
          <w:szCs w:val="28"/>
        </w:rPr>
        <w:t>3. Доклады рабочей группы.</w:t>
      </w:r>
    </w:p>
    <w:p w:rsidR="00875C9F" w:rsidRDefault="00875C9F" w:rsidP="00875C9F">
      <w:pPr>
        <w:ind w:firstLine="567"/>
        <w:jc w:val="both"/>
        <w:rPr>
          <w:bCs/>
          <w:sz w:val="28"/>
          <w:szCs w:val="28"/>
        </w:rPr>
      </w:pPr>
      <w:r>
        <w:rPr>
          <w:bCs/>
          <w:sz w:val="28"/>
          <w:szCs w:val="28"/>
        </w:rPr>
        <w:t>4. Оформление итоговых документов.</w:t>
      </w:r>
    </w:p>
    <w:p w:rsidR="00875C9F" w:rsidRDefault="00875C9F" w:rsidP="00875C9F">
      <w:pPr>
        <w:jc w:val="both"/>
        <w:rPr>
          <w:bCs/>
          <w:sz w:val="28"/>
          <w:szCs w:val="28"/>
        </w:rPr>
      </w:pPr>
    </w:p>
    <w:p w:rsidR="00875C9F" w:rsidRDefault="00875C9F" w:rsidP="00875C9F">
      <w:pPr>
        <w:ind w:firstLine="567"/>
        <w:jc w:val="both"/>
        <w:rPr>
          <w:b/>
          <w:bCs/>
          <w:i/>
          <w:sz w:val="28"/>
          <w:szCs w:val="28"/>
        </w:rPr>
      </w:pPr>
      <w:r>
        <w:rPr>
          <w:b/>
          <w:bCs/>
          <w:i/>
          <w:sz w:val="28"/>
          <w:szCs w:val="28"/>
        </w:rPr>
        <w:t>Ход занятия:</w:t>
      </w:r>
    </w:p>
    <w:p w:rsidR="00875C9F" w:rsidRDefault="00875C9F" w:rsidP="00875C9F">
      <w:pPr>
        <w:ind w:firstLine="567"/>
        <w:jc w:val="both"/>
        <w:rPr>
          <w:bCs/>
          <w:sz w:val="28"/>
          <w:szCs w:val="28"/>
        </w:rPr>
      </w:pPr>
      <w:r>
        <w:rPr>
          <w:bCs/>
          <w:sz w:val="28"/>
          <w:szCs w:val="28"/>
        </w:rPr>
        <w:t xml:space="preserve">1. Пользуясь </w:t>
      </w:r>
      <w:r>
        <w:rPr>
          <w:bCs/>
          <w:i/>
          <w:sz w:val="28"/>
          <w:szCs w:val="28"/>
        </w:rPr>
        <w:t>Приложением №1</w:t>
      </w:r>
      <w:r>
        <w:rPr>
          <w:bCs/>
          <w:sz w:val="28"/>
          <w:szCs w:val="28"/>
        </w:rPr>
        <w:t>, заполните анкету от лица воображаемого родителя. Сделайте вывод о степени риска злоупотребления ПАВ.</w:t>
      </w:r>
    </w:p>
    <w:p w:rsidR="00875C9F" w:rsidRDefault="00875C9F" w:rsidP="00875C9F">
      <w:pPr>
        <w:ind w:firstLine="567"/>
        <w:jc w:val="both"/>
        <w:rPr>
          <w:bCs/>
          <w:sz w:val="28"/>
          <w:szCs w:val="28"/>
        </w:rPr>
      </w:pPr>
      <w:r>
        <w:rPr>
          <w:bCs/>
          <w:sz w:val="28"/>
          <w:szCs w:val="28"/>
        </w:rPr>
        <w:t>2. Познакомьтесь со спецификой задач прямой профилактической деятельности с родителями. Составьте перечень тем для занятий на год (для определенной возрастной параллели).</w:t>
      </w:r>
    </w:p>
    <w:p w:rsidR="00875C9F" w:rsidRDefault="00875C9F" w:rsidP="00875C9F">
      <w:pPr>
        <w:ind w:firstLine="567"/>
        <w:jc w:val="both"/>
        <w:rPr>
          <w:bCs/>
          <w:sz w:val="28"/>
          <w:szCs w:val="28"/>
        </w:rPr>
      </w:pPr>
      <w:r>
        <w:rPr>
          <w:bCs/>
          <w:sz w:val="28"/>
          <w:szCs w:val="28"/>
        </w:rPr>
        <w:t xml:space="preserve">3. Познакомьтесь со спецификой задач непрямой профилактики с родителями. Пользуясь </w:t>
      </w:r>
      <w:r>
        <w:rPr>
          <w:bCs/>
          <w:i/>
          <w:sz w:val="28"/>
          <w:szCs w:val="28"/>
        </w:rPr>
        <w:t>Приложением № 2, №3, №4</w:t>
      </w:r>
      <w:r>
        <w:rPr>
          <w:bCs/>
          <w:sz w:val="28"/>
          <w:szCs w:val="28"/>
        </w:rPr>
        <w:t>, текстом 2 модуля Ресурсной программы, составьте тематику занятий с родителями на год (для определенной возрастной ступени).</w:t>
      </w:r>
    </w:p>
    <w:p w:rsidR="00875C9F" w:rsidRDefault="00875C9F" w:rsidP="00875C9F">
      <w:pPr>
        <w:ind w:firstLine="567"/>
        <w:jc w:val="both"/>
        <w:rPr>
          <w:bCs/>
          <w:sz w:val="28"/>
          <w:szCs w:val="28"/>
        </w:rPr>
      </w:pPr>
      <w:r>
        <w:rPr>
          <w:bCs/>
          <w:sz w:val="28"/>
          <w:szCs w:val="28"/>
        </w:rPr>
        <w:t>4. Уточните задачи и формы адресной помощи родителям детей группы риска. Составьте план работы на год.</w:t>
      </w:r>
    </w:p>
    <w:p w:rsidR="00875C9F" w:rsidRDefault="00875C9F" w:rsidP="00875C9F">
      <w:pPr>
        <w:ind w:firstLine="567"/>
        <w:jc w:val="both"/>
        <w:rPr>
          <w:bCs/>
          <w:sz w:val="28"/>
          <w:szCs w:val="28"/>
        </w:rPr>
      </w:pPr>
    </w:p>
    <w:p w:rsidR="00875C9F" w:rsidRDefault="00875C9F" w:rsidP="00875C9F">
      <w:pPr>
        <w:jc w:val="center"/>
        <w:rPr>
          <w:bCs/>
          <w:sz w:val="28"/>
          <w:szCs w:val="28"/>
        </w:rPr>
      </w:pPr>
      <w:r>
        <w:rPr>
          <w:bCs/>
          <w:sz w:val="28"/>
          <w:szCs w:val="28"/>
          <w:u w:val="single"/>
        </w:rPr>
        <w:t>ИНФОРМАЦИЯ ДЛЯ ВЕДУЩЕГО</w:t>
      </w:r>
      <w:r>
        <w:rPr>
          <w:bCs/>
          <w:sz w:val="28"/>
          <w:szCs w:val="28"/>
        </w:rPr>
        <w:t xml:space="preserve"> (!)</w:t>
      </w:r>
    </w:p>
    <w:p w:rsidR="00875C9F" w:rsidRDefault="00875C9F" w:rsidP="00875C9F">
      <w:pPr>
        <w:jc w:val="both"/>
        <w:rPr>
          <w:bCs/>
          <w:sz w:val="28"/>
          <w:szCs w:val="28"/>
        </w:rPr>
      </w:pPr>
      <w:r>
        <w:rPr>
          <w:bCs/>
          <w:sz w:val="28"/>
          <w:szCs w:val="28"/>
        </w:rPr>
        <w:tab/>
      </w:r>
      <w:r>
        <w:rPr>
          <w:bCs/>
          <w:sz w:val="28"/>
          <w:szCs w:val="28"/>
        </w:rPr>
        <w:tab/>
      </w:r>
    </w:p>
    <w:p w:rsidR="00875C9F" w:rsidRDefault="00875C9F" w:rsidP="00875C9F">
      <w:pPr>
        <w:ind w:firstLine="567"/>
        <w:jc w:val="both"/>
        <w:rPr>
          <w:bCs/>
          <w:sz w:val="28"/>
          <w:szCs w:val="28"/>
        </w:rPr>
      </w:pPr>
      <w:r>
        <w:rPr>
          <w:bCs/>
          <w:sz w:val="28"/>
          <w:szCs w:val="28"/>
        </w:rPr>
        <w:t>Очень важный адресат профилактической деятельности – семья ребенка.</w:t>
      </w:r>
    </w:p>
    <w:p w:rsidR="00875C9F" w:rsidRDefault="00875C9F" w:rsidP="00875C9F">
      <w:pPr>
        <w:ind w:firstLine="567"/>
        <w:jc w:val="both"/>
        <w:rPr>
          <w:bCs/>
          <w:sz w:val="28"/>
          <w:szCs w:val="28"/>
        </w:rPr>
      </w:pPr>
      <w:r>
        <w:rPr>
          <w:bCs/>
          <w:sz w:val="28"/>
          <w:szCs w:val="28"/>
        </w:rPr>
        <w:t xml:space="preserve">Обобщение опыта работы с семьями детей и подростков, употребляющих наркотики, показывает, что семья может выступать: </w:t>
      </w:r>
    </w:p>
    <w:p w:rsidR="00875C9F" w:rsidRDefault="00875C9F" w:rsidP="00875C9F">
      <w:pPr>
        <w:ind w:firstLine="567"/>
        <w:jc w:val="both"/>
        <w:rPr>
          <w:bCs/>
          <w:sz w:val="28"/>
          <w:szCs w:val="28"/>
        </w:rPr>
      </w:pPr>
      <w:r>
        <w:rPr>
          <w:bCs/>
          <w:sz w:val="28"/>
          <w:szCs w:val="28"/>
        </w:rPr>
        <w:t>– как фактор фиксации психологической зависимости от наркотиков;</w:t>
      </w:r>
    </w:p>
    <w:p w:rsidR="00875C9F" w:rsidRDefault="00875C9F" w:rsidP="00875C9F">
      <w:pPr>
        <w:ind w:firstLine="567"/>
        <w:jc w:val="both"/>
        <w:rPr>
          <w:bCs/>
          <w:sz w:val="28"/>
          <w:szCs w:val="28"/>
        </w:rPr>
      </w:pPr>
      <w:r>
        <w:rPr>
          <w:bCs/>
          <w:sz w:val="28"/>
          <w:szCs w:val="28"/>
        </w:rPr>
        <w:t>– как фактор, провоцирующий продолжение приема наркотиков;</w:t>
      </w:r>
    </w:p>
    <w:p w:rsidR="00875C9F" w:rsidRDefault="00875C9F" w:rsidP="00875C9F">
      <w:pPr>
        <w:ind w:firstLine="567"/>
        <w:jc w:val="both"/>
        <w:rPr>
          <w:bCs/>
          <w:sz w:val="28"/>
          <w:szCs w:val="28"/>
        </w:rPr>
      </w:pPr>
      <w:r>
        <w:rPr>
          <w:bCs/>
          <w:sz w:val="28"/>
          <w:szCs w:val="28"/>
        </w:rPr>
        <w:lastRenderedPageBreak/>
        <w:t>– как фактор эффективности психотерапевтической и реабилитационной работы;</w:t>
      </w:r>
    </w:p>
    <w:p w:rsidR="00875C9F" w:rsidRDefault="00875C9F" w:rsidP="00875C9F">
      <w:pPr>
        <w:ind w:firstLine="567"/>
        <w:jc w:val="both"/>
        <w:rPr>
          <w:bCs/>
          <w:sz w:val="28"/>
          <w:szCs w:val="28"/>
        </w:rPr>
      </w:pPr>
      <w:r>
        <w:rPr>
          <w:bCs/>
          <w:sz w:val="28"/>
          <w:szCs w:val="28"/>
        </w:rPr>
        <w:t>Основные формы профилактической работы с родителями:</w:t>
      </w:r>
    </w:p>
    <w:p w:rsidR="00875C9F" w:rsidRDefault="00875C9F" w:rsidP="00875C9F">
      <w:pPr>
        <w:ind w:firstLine="567"/>
        <w:jc w:val="both"/>
        <w:rPr>
          <w:bCs/>
          <w:sz w:val="28"/>
          <w:szCs w:val="28"/>
        </w:rPr>
      </w:pPr>
      <w:r>
        <w:rPr>
          <w:bCs/>
          <w:sz w:val="28"/>
          <w:szCs w:val="28"/>
        </w:rPr>
        <w:t>– индивидуальные консультации;</w:t>
      </w:r>
    </w:p>
    <w:p w:rsidR="00875C9F" w:rsidRDefault="00875C9F" w:rsidP="00875C9F">
      <w:pPr>
        <w:ind w:firstLine="567"/>
        <w:jc w:val="both"/>
        <w:rPr>
          <w:bCs/>
          <w:sz w:val="28"/>
          <w:szCs w:val="28"/>
        </w:rPr>
      </w:pPr>
      <w:r>
        <w:rPr>
          <w:bCs/>
          <w:sz w:val="28"/>
          <w:szCs w:val="28"/>
        </w:rPr>
        <w:t>– групповые консультации, родительские собрания;</w:t>
      </w:r>
    </w:p>
    <w:p w:rsidR="00875C9F" w:rsidRDefault="00875C9F" w:rsidP="00875C9F">
      <w:pPr>
        <w:ind w:firstLine="567"/>
        <w:jc w:val="both"/>
        <w:rPr>
          <w:bCs/>
          <w:sz w:val="28"/>
          <w:szCs w:val="28"/>
        </w:rPr>
      </w:pPr>
      <w:r>
        <w:rPr>
          <w:bCs/>
          <w:sz w:val="28"/>
          <w:szCs w:val="28"/>
        </w:rPr>
        <w:t>– всеобуч родителей (лекции, практикумы, групповые дискуссии, обмен опытом семейного воспитания);</w:t>
      </w:r>
    </w:p>
    <w:p w:rsidR="00875C9F" w:rsidRDefault="00875C9F" w:rsidP="00875C9F">
      <w:pPr>
        <w:ind w:firstLine="567"/>
        <w:jc w:val="both"/>
        <w:rPr>
          <w:bCs/>
          <w:sz w:val="28"/>
          <w:szCs w:val="28"/>
        </w:rPr>
      </w:pPr>
      <w:r>
        <w:rPr>
          <w:bCs/>
          <w:sz w:val="28"/>
          <w:szCs w:val="28"/>
        </w:rPr>
        <w:t>– организация совместного с детьми проведения досуга;</w:t>
      </w:r>
    </w:p>
    <w:p w:rsidR="00875C9F" w:rsidRDefault="00875C9F" w:rsidP="00875C9F">
      <w:pPr>
        <w:ind w:firstLine="567"/>
        <w:jc w:val="both"/>
        <w:rPr>
          <w:bCs/>
          <w:sz w:val="28"/>
          <w:szCs w:val="28"/>
        </w:rPr>
      </w:pPr>
      <w:r>
        <w:rPr>
          <w:bCs/>
          <w:sz w:val="28"/>
          <w:szCs w:val="28"/>
        </w:rPr>
        <w:t>– организация совместных с детьми мероприятий и классных часов;</w:t>
      </w:r>
    </w:p>
    <w:p w:rsidR="00875C9F" w:rsidRDefault="00875C9F" w:rsidP="00875C9F">
      <w:pPr>
        <w:ind w:firstLine="567"/>
        <w:jc w:val="both"/>
        <w:rPr>
          <w:bCs/>
          <w:sz w:val="28"/>
          <w:szCs w:val="28"/>
        </w:rPr>
      </w:pPr>
      <w:r>
        <w:rPr>
          <w:bCs/>
          <w:sz w:val="28"/>
          <w:szCs w:val="28"/>
        </w:rPr>
        <w:t>Успешность профилактики во многом зависит от способности педагогов к установлению контакта с родителями, особенно проблемных, трудных детей. Исследования позволяют говорить о том (</w:t>
      </w:r>
      <w:proofErr w:type="gramStart"/>
      <w:r>
        <w:rPr>
          <w:bCs/>
          <w:sz w:val="28"/>
          <w:szCs w:val="28"/>
        </w:rPr>
        <w:t>см</w:t>
      </w:r>
      <w:proofErr w:type="gramEnd"/>
      <w:r>
        <w:rPr>
          <w:bCs/>
          <w:sz w:val="28"/>
          <w:szCs w:val="28"/>
        </w:rPr>
        <w:t>. раздел Мониторинга, занятие №7), что значимые для ребенка взрослые часто склонны перекладывать ответственность друг на друга. Социологические опросы по поводу причин злоупотребления ПАВ детьми свидетельствуют: родители чаще связывают его риск со школой, в то время как педагоги указывают на более значимое влияние семьи. Педагогам важно поработать с вероятными причинами и «нежеланием» сотрудничать, которое они встречают зачастую со стороны родителей. Как правило, если родители «уходят» от контакта, не могут повлиять на поведение ребенка, то это скорее их беда, а  не «вина». Это говорит о том, что воспитательный ресурс семьи исчерпан, и мы сталкиваемся на деле с защитным поведением. Видимо, в этой ситуации родители сами нуждаются в поддержке. Следование определенным принципам позволит поддерживать необходимый для воспитания детей диалог с родителями:</w:t>
      </w:r>
    </w:p>
    <w:p w:rsidR="00875C9F" w:rsidRDefault="00875C9F" w:rsidP="00875C9F">
      <w:pPr>
        <w:ind w:firstLine="567"/>
        <w:jc w:val="both"/>
        <w:rPr>
          <w:bCs/>
          <w:sz w:val="28"/>
          <w:szCs w:val="28"/>
        </w:rPr>
      </w:pPr>
      <w:r>
        <w:rPr>
          <w:bCs/>
          <w:sz w:val="28"/>
          <w:szCs w:val="28"/>
        </w:rPr>
        <w:t>1.</w:t>
      </w:r>
      <w:r>
        <w:rPr>
          <w:bCs/>
          <w:i/>
          <w:sz w:val="28"/>
          <w:szCs w:val="28"/>
        </w:rPr>
        <w:t xml:space="preserve"> Не поучать, а приглашать к сотрудничеству.</w:t>
      </w:r>
      <w:r>
        <w:rPr>
          <w:bCs/>
          <w:sz w:val="28"/>
          <w:szCs w:val="28"/>
        </w:rPr>
        <w:t xml:space="preserve"> Опыт работы в школе показывает, что нередко учителя, предвидя возражения родителей, начинают беседу властным тоном с поучительными «интонациями». Такое начало сразу ставит родителя в позицию обижаемого и вынуждает его защищаться, обвиняя во всем учителя и </w:t>
      </w:r>
      <w:proofErr w:type="gramStart"/>
      <w:r>
        <w:rPr>
          <w:bCs/>
          <w:sz w:val="28"/>
          <w:szCs w:val="28"/>
        </w:rPr>
        <w:t>выгораживая</w:t>
      </w:r>
      <w:proofErr w:type="gramEnd"/>
      <w:r>
        <w:rPr>
          <w:bCs/>
          <w:sz w:val="28"/>
          <w:szCs w:val="28"/>
        </w:rPr>
        <w:t xml:space="preserve"> ребенка. Естественно, о сотрудничестве здесь не может быть и речи. Другое дело, если учитель </w:t>
      </w:r>
      <w:proofErr w:type="gramStart"/>
      <w:r>
        <w:rPr>
          <w:bCs/>
          <w:sz w:val="28"/>
          <w:szCs w:val="28"/>
        </w:rPr>
        <w:t>постарается понять чувства родителей проявит</w:t>
      </w:r>
      <w:proofErr w:type="gramEnd"/>
      <w:r>
        <w:rPr>
          <w:bCs/>
          <w:sz w:val="28"/>
          <w:szCs w:val="28"/>
        </w:rPr>
        <w:t xml:space="preserve"> доброжелательность и внимание к их точке зрения. Тогда возможна выработка совместных действий для адекватного воспитания ученика.</w:t>
      </w:r>
    </w:p>
    <w:p w:rsidR="00875C9F" w:rsidRDefault="00875C9F" w:rsidP="00875C9F">
      <w:pPr>
        <w:ind w:firstLine="567"/>
        <w:jc w:val="both"/>
        <w:rPr>
          <w:bCs/>
          <w:sz w:val="28"/>
          <w:szCs w:val="28"/>
        </w:rPr>
      </w:pPr>
      <w:r>
        <w:rPr>
          <w:bCs/>
          <w:sz w:val="28"/>
          <w:szCs w:val="28"/>
        </w:rPr>
        <w:t>2.</w:t>
      </w:r>
      <w:r>
        <w:rPr>
          <w:bCs/>
          <w:i/>
          <w:sz w:val="28"/>
          <w:szCs w:val="28"/>
        </w:rPr>
        <w:t xml:space="preserve"> Находиться в партнерской позиции с родителями.</w:t>
      </w:r>
      <w:r>
        <w:rPr>
          <w:bCs/>
          <w:sz w:val="28"/>
          <w:szCs w:val="28"/>
        </w:rPr>
        <w:t xml:space="preserve"> Ни в коем случае учитель не должен занимать позицию «сверху», чтоб не вызвать сопротивление родителей. В то же время вредна и позиция «снизу», так как может привести к </w:t>
      </w:r>
      <w:proofErr w:type="spellStart"/>
      <w:r>
        <w:rPr>
          <w:bCs/>
          <w:sz w:val="28"/>
          <w:szCs w:val="28"/>
        </w:rPr>
        <w:t>манипулятивным</w:t>
      </w:r>
      <w:proofErr w:type="spellEnd"/>
      <w:r>
        <w:rPr>
          <w:bCs/>
          <w:sz w:val="28"/>
          <w:szCs w:val="28"/>
        </w:rPr>
        <w:t xml:space="preserve"> действиям со стороны родителей.</w:t>
      </w:r>
    </w:p>
    <w:p w:rsidR="00875C9F" w:rsidRDefault="00875C9F" w:rsidP="00875C9F">
      <w:pPr>
        <w:ind w:firstLine="567"/>
        <w:jc w:val="both"/>
        <w:rPr>
          <w:bCs/>
          <w:sz w:val="28"/>
          <w:szCs w:val="28"/>
        </w:rPr>
      </w:pPr>
      <w:r>
        <w:rPr>
          <w:bCs/>
          <w:sz w:val="28"/>
          <w:szCs w:val="28"/>
        </w:rPr>
        <w:t>3.</w:t>
      </w:r>
      <w:r>
        <w:rPr>
          <w:bCs/>
          <w:i/>
          <w:sz w:val="28"/>
          <w:szCs w:val="28"/>
        </w:rPr>
        <w:t xml:space="preserve"> Показать родителям свое положительное отношение к их ребенку.</w:t>
      </w:r>
      <w:r>
        <w:rPr>
          <w:bCs/>
          <w:sz w:val="28"/>
          <w:szCs w:val="28"/>
        </w:rPr>
        <w:t xml:space="preserve"> Психологический контакт возникает сразу, как только учитель показывает, что видит позитивные черты в характере ребенка, симпатизирует ему и даже любит его. Когда родители видят дружелюбный взгляд учителя и чувствуют, что он заботится о благополучии их ребенка, психологические защиты становятся не нужными и возникает сотрудничество.</w:t>
      </w:r>
    </w:p>
    <w:p w:rsidR="00875C9F" w:rsidRDefault="00875C9F" w:rsidP="00875C9F">
      <w:pPr>
        <w:ind w:firstLine="567"/>
        <w:jc w:val="both"/>
        <w:rPr>
          <w:bCs/>
          <w:sz w:val="28"/>
          <w:szCs w:val="28"/>
        </w:rPr>
      </w:pPr>
      <w:r>
        <w:rPr>
          <w:bCs/>
          <w:sz w:val="28"/>
          <w:szCs w:val="28"/>
        </w:rPr>
        <w:lastRenderedPageBreak/>
        <w:t>4.</w:t>
      </w:r>
      <w:r>
        <w:rPr>
          <w:bCs/>
          <w:i/>
          <w:sz w:val="28"/>
          <w:szCs w:val="28"/>
        </w:rPr>
        <w:t xml:space="preserve"> Вести конструктивный диалог с родителями.</w:t>
      </w:r>
      <w:r>
        <w:rPr>
          <w:bCs/>
          <w:sz w:val="28"/>
          <w:szCs w:val="28"/>
        </w:rPr>
        <w:t xml:space="preserve"> Не стараться любой ценой отстоять собственную позицию, а стремиться объединить усилия для изменения ситуации. Обсуждать проблему, а не личностные особенности ученика (личностные особенности — это дело психологии). Учитывать личные интересы родителей; искать совместные варианты. При таком подходе можно разрешить многие проблемы без помощи психолога, хотя квалифицированное руководство последнего увеличивает эффективность и качество такой работы.</w:t>
      </w: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center"/>
        <w:rPr>
          <w:b/>
          <w:bCs/>
          <w:sz w:val="28"/>
          <w:szCs w:val="28"/>
        </w:rPr>
      </w:pPr>
      <w:r>
        <w:rPr>
          <w:b/>
          <w:bCs/>
          <w:sz w:val="28"/>
          <w:szCs w:val="28"/>
        </w:rPr>
        <w:t>Основные блоки профилактической деятельности с родителями.</w:t>
      </w:r>
    </w:p>
    <w:p w:rsidR="00875C9F" w:rsidRDefault="00875C9F" w:rsidP="00875C9F">
      <w:pPr>
        <w:jc w:val="center"/>
        <w:rPr>
          <w:bCs/>
          <w:sz w:val="28"/>
          <w:szCs w:val="28"/>
        </w:rPr>
      </w:pPr>
    </w:p>
    <w:p w:rsidR="00875C9F" w:rsidRDefault="00875C9F" w:rsidP="00875C9F">
      <w:pPr>
        <w:numPr>
          <w:ilvl w:val="0"/>
          <w:numId w:val="5"/>
        </w:numPr>
        <w:jc w:val="both"/>
        <w:rPr>
          <w:bCs/>
          <w:sz w:val="28"/>
          <w:szCs w:val="28"/>
        </w:rPr>
      </w:pPr>
      <w:r>
        <w:rPr>
          <w:b/>
          <w:bCs/>
          <w:sz w:val="28"/>
          <w:szCs w:val="28"/>
        </w:rPr>
        <w:t>Выявление</w:t>
      </w:r>
      <w:r>
        <w:rPr>
          <w:bCs/>
          <w:sz w:val="28"/>
          <w:szCs w:val="28"/>
        </w:rPr>
        <w:t>. Предполагает ознакомление родителей с основными признаками употребления ПАВ у детей. Первичную диагностику ситуации с использованием анкеты (</w:t>
      </w:r>
      <w:proofErr w:type="gramStart"/>
      <w:r>
        <w:rPr>
          <w:bCs/>
          <w:sz w:val="28"/>
          <w:szCs w:val="28"/>
        </w:rPr>
        <w:t>см</w:t>
      </w:r>
      <w:proofErr w:type="gramEnd"/>
      <w:r>
        <w:rPr>
          <w:bCs/>
          <w:sz w:val="28"/>
          <w:szCs w:val="28"/>
        </w:rPr>
        <w:t xml:space="preserve">. </w:t>
      </w:r>
      <w:r>
        <w:rPr>
          <w:bCs/>
          <w:i/>
          <w:sz w:val="28"/>
          <w:szCs w:val="28"/>
        </w:rPr>
        <w:t>Приложение №1</w:t>
      </w:r>
      <w:r>
        <w:rPr>
          <w:bCs/>
          <w:sz w:val="28"/>
          <w:szCs w:val="28"/>
        </w:rPr>
        <w:t>). Кроме того, обязательное информирование родителей о службах помощи в ситуации подозрения на употребление ПАВ или установление факта потребления. Информирование родителей о фактах распространения или употребления  ребенком ПАВ (</w:t>
      </w:r>
      <w:proofErr w:type="gramStart"/>
      <w:r>
        <w:rPr>
          <w:bCs/>
          <w:sz w:val="28"/>
          <w:szCs w:val="28"/>
        </w:rPr>
        <w:t>см</w:t>
      </w:r>
      <w:proofErr w:type="gramEnd"/>
      <w:r>
        <w:rPr>
          <w:bCs/>
          <w:sz w:val="28"/>
          <w:szCs w:val="28"/>
        </w:rPr>
        <w:t xml:space="preserve">. также </w:t>
      </w:r>
      <w:r>
        <w:rPr>
          <w:bCs/>
          <w:i/>
          <w:sz w:val="28"/>
          <w:szCs w:val="28"/>
        </w:rPr>
        <w:t>Приложение № 2</w:t>
      </w:r>
      <w:r>
        <w:rPr>
          <w:bCs/>
          <w:sz w:val="28"/>
          <w:szCs w:val="28"/>
        </w:rPr>
        <w:t xml:space="preserve"> к занятию №5). </w:t>
      </w:r>
    </w:p>
    <w:p w:rsidR="00875C9F" w:rsidRDefault="00875C9F" w:rsidP="00875C9F">
      <w:pPr>
        <w:numPr>
          <w:ilvl w:val="0"/>
          <w:numId w:val="5"/>
        </w:numPr>
        <w:jc w:val="both"/>
        <w:rPr>
          <w:bCs/>
          <w:sz w:val="28"/>
          <w:szCs w:val="28"/>
        </w:rPr>
      </w:pPr>
      <w:r>
        <w:rPr>
          <w:b/>
          <w:bCs/>
          <w:sz w:val="28"/>
          <w:szCs w:val="28"/>
        </w:rPr>
        <w:t xml:space="preserve">«Непрямая профилактика». </w:t>
      </w:r>
      <w:r>
        <w:rPr>
          <w:bCs/>
          <w:sz w:val="28"/>
          <w:szCs w:val="28"/>
        </w:rPr>
        <w:t xml:space="preserve">Представляет основную часть в системе профилактики. Главная задача профилактики – это обсуждение условий семейного воспитания для увеличения личностных ресурсов ребенка. В содержание этого блока входят основные темы коррекционно-развивающей части Ресурсной программы, которые проектируются применительно к семейному воспитанию. </w:t>
      </w:r>
    </w:p>
    <w:p w:rsidR="00875C9F" w:rsidRDefault="00875C9F" w:rsidP="00875C9F">
      <w:pPr>
        <w:ind w:firstLine="567"/>
        <w:jc w:val="both"/>
        <w:rPr>
          <w:bCs/>
          <w:sz w:val="28"/>
          <w:szCs w:val="28"/>
        </w:rPr>
      </w:pPr>
      <w:r>
        <w:rPr>
          <w:bCs/>
          <w:sz w:val="28"/>
          <w:szCs w:val="28"/>
        </w:rPr>
        <w:t xml:space="preserve">К примеру, коммуникативный блок может быть представлен в следующей тематике:  </w:t>
      </w:r>
    </w:p>
    <w:p w:rsidR="00875C9F" w:rsidRDefault="00875C9F" w:rsidP="00875C9F">
      <w:pPr>
        <w:numPr>
          <w:ilvl w:val="0"/>
          <w:numId w:val="6"/>
        </w:numPr>
        <w:jc w:val="both"/>
        <w:rPr>
          <w:b/>
          <w:bCs/>
          <w:sz w:val="28"/>
          <w:szCs w:val="28"/>
        </w:rPr>
      </w:pPr>
      <w:r>
        <w:rPr>
          <w:bCs/>
          <w:sz w:val="28"/>
          <w:szCs w:val="28"/>
        </w:rPr>
        <w:t>«Конфликт с ребенком, причины и способы разрешения»;</w:t>
      </w:r>
    </w:p>
    <w:p w:rsidR="00875C9F" w:rsidRDefault="00875C9F" w:rsidP="00875C9F">
      <w:pPr>
        <w:numPr>
          <w:ilvl w:val="0"/>
          <w:numId w:val="6"/>
        </w:numPr>
        <w:jc w:val="both"/>
        <w:rPr>
          <w:bCs/>
          <w:sz w:val="28"/>
          <w:szCs w:val="28"/>
        </w:rPr>
      </w:pPr>
      <w:r>
        <w:rPr>
          <w:bCs/>
          <w:sz w:val="28"/>
          <w:szCs w:val="28"/>
        </w:rPr>
        <w:t>«Негативизм ребенка – источники и способ поведения родителей»;</w:t>
      </w:r>
    </w:p>
    <w:p w:rsidR="00875C9F" w:rsidRDefault="00875C9F" w:rsidP="00875C9F">
      <w:pPr>
        <w:numPr>
          <w:ilvl w:val="0"/>
          <w:numId w:val="6"/>
        </w:numPr>
        <w:jc w:val="both"/>
        <w:rPr>
          <w:bCs/>
          <w:sz w:val="28"/>
          <w:szCs w:val="28"/>
        </w:rPr>
      </w:pPr>
      <w:r>
        <w:rPr>
          <w:bCs/>
          <w:sz w:val="28"/>
          <w:szCs w:val="28"/>
        </w:rPr>
        <w:t>«Когда в семье конфликт»;</w:t>
      </w:r>
    </w:p>
    <w:p w:rsidR="00875C9F" w:rsidRDefault="00875C9F" w:rsidP="00875C9F">
      <w:pPr>
        <w:numPr>
          <w:ilvl w:val="0"/>
          <w:numId w:val="6"/>
        </w:numPr>
        <w:jc w:val="both"/>
        <w:rPr>
          <w:bCs/>
          <w:sz w:val="28"/>
          <w:szCs w:val="28"/>
        </w:rPr>
      </w:pPr>
      <w:r>
        <w:rPr>
          <w:bCs/>
          <w:sz w:val="28"/>
          <w:szCs w:val="28"/>
        </w:rPr>
        <w:t>«Ребенок не слушает меня»;</w:t>
      </w:r>
    </w:p>
    <w:p w:rsidR="00875C9F" w:rsidRDefault="00875C9F" w:rsidP="00875C9F">
      <w:pPr>
        <w:ind w:firstLine="567"/>
        <w:jc w:val="both"/>
        <w:rPr>
          <w:bCs/>
          <w:sz w:val="28"/>
          <w:szCs w:val="28"/>
        </w:rPr>
      </w:pPr>
      <w:r>
        <w:rPr>
          <w:bCs/>
          <w:sz w:val="28"/>
          <w:szCs w:val="28"/>
        </w:rPr>
        <w:t xml:space="preserve">Тематика лекций может быть составлена на основании предварительной диагностики проблем семейного воспитания (можно использовать методику в </w:t>
      </w:r>
      <w:r>
        <w:rPr>
          <w:bCs/>
          <w:i/>
          <w:sz w:val="28"/>
          <w:szCs w:val="28"/>
        </w:rPr>
        <w:t>Приложении</w:t>
      </w:r>
      <w:r>
        <w:rPr>
          <w:bCs/>
          <w:sz w:val="28"/>
          <w:szCs w:val="28"/>
        </w:rPr>
        <w:t>).</w:t>
      </w:r>
    </w:p>
    <w:p w:rsidR="00875C9F" w:rsidRDefault="00875C9F" w:rsidP="00875C9F">
      <w:pPr>
        <w:ind w:firstLine="567"/>
        <w:jc w:val="both"/>
        <w:rPr>
          <w:bCs/>
          <w:sz w:val="28"/>
          <w:szCs w:val="28"/>
        </w:rPr>
      </w:pPr>
      <w:r>
        <w:rPr>
          <w:bCs/>
          <w:sz w:val="28"/>
          <w:szCs w:val="28"/>
        </w:rPr>
        <w:t>Предполагается работа с проблемными ситуациями семейного воспитания, обмен опытом семейного воспитания, обсуждение семейных традиций и т.п.</w:t>
      </w:r>
    </w:p>
    <w:p w:rsidR="00875C9F" w:rsidRDefault="00875C9F" w:rsidP="00875C9F">
      <w:pPr>
        <w:ind w:firstLine="567"/>
        <w:jc w:val="both"/>
        <w:rPr>
          <w:bCs/>
          <w:sz w:val="28"/>
          <w:szCs w:val="28"/>
        </w:rPr>
      </w:pPr>
      <w:r>
        <w:rPr>
          <w:bCs/>
          <w:sz w:val="28"/>
          <w:szCs w:val="28"/>
        </w:rPr>
        <w:t>Важна и организация совместных с детьми мероприятий (</w:t>
      </w:r>
      <w:proofErr w:type="spellStart"/>
      <w:r>
        <w:rPr>
          <w:bCs/>
          <w:sz w:val="28"/>
          <w:szCs w:val="28"/>
        </w:rPr>
        <w:t>досуговых</w:t>
      </w:r>
      <w:proofErr w:type="spellEnd"/>
      <w:r>
        <w:rPr>
          <w:bCs/>
          <w:sz w:val="28"/>
          <w:szCs w:val="28"/>
        </w:rPr>
        <w:t>, классных часов, походов, экскурсий, спортивных мероприятий и т.п.)</w:t>
      </w:r>
    </w:p>
    <w:p w:rsidR="00875C9F" w:rsidRDefault="00875C9F" w:rsidP="00875C9F">
      <w:pPr>
        <w:numPr>
          <w:ilvl w:val="0"/>
          <w:numId w:val="5"/>
        </w:numPr>
        <w:jc w:val="both"/>
        <w:rPr>
          <w:bCs/>
          <w:sz w:val="28"/>
          <w:szCs w:val="28"/>
        </w:rPr>
      </w:pPr>
      <w:r>
        <w:rPr>
          <w:b/>
          <w:bCs/>
          <w:sz w:val="28"/>
          <w:szCs w:val="28"/>
        </w:rPr>
        <w:t>«Прямая профилактика»</w:t>
      </w:r>
      <w:r>
        <w:rPr>
          <w:bCs/>
          <w:sz w:val="28"/>
          <w:szCs w:val="28"/>
        </w:rPr>
        <w:t>. Реализация информационной модели в работе с родителями. Информирование родителей о факторах риска, медицинских, правовых и иных последствиях злоупотребления ПАВ. Обсуждение семейных факторов риска злоупотребления ПАВ.</w:t>
      </w:r>
    </w:p>
    <w:p w:rsidR="00875C9F" w:rsidRDefault="00875C9F" w:rsidP="00875C9F">
      <w:pPr>
        <w:ind w:firstLine="567"/>
        <w:jc w:val="both"/>
        <w:rPr>
          <w:bCs/>
          <w:sz w:val="28"/>
          <w:szCs w:val="28"/>
        </w:rPr>
      </w:pPr>
      <w:r>
        <w:rPr>
          <w:bCs/>
          <w:sz w:val="28"/>
          <w:szCs w:val="28"/>
        </w:rPr>
        <w:lastRenderedPageBreak/>
        <w:t>Основная тематика занятий:</w:t>
      </w:r>
    </w:p>
    <w:p w:rsidR="00875C9F" w:rsidRDefault="00875C9F" w:rsidP="00875C9F">
      <w:pPr>
        <w:ind w:firstLine="567"/>
        <w:jc w:val="both"/>
        <w:rPr>
          <w:bCs/>
          <w:sz w:val="28"/>
          <w:szCs w:val="28"/>
        </w:rPr>
      </w:pPr>
      <w:r>
        <w:rPr>
          <w:bCs/>
          <w:sz w:val="28"/>
          <w:szCs w:val="28"/>
        </w:rPr>
        <w:t>1. Факторы риска, способствующие употреблению наркотиков и токсических веществ детьми и подростками.</w:t>
      </w:r>
    </w:p>
    <w:p w:rsidR="00875C9F" w:rsidRDefault="00875C9F" w:rsidP="00875C9F">
      <w:pPr>
        <w:ind w:firstLine="567"/>
        <w:jc w:val="both"/>
        <w:rPr>
          <w:bCs/>
          <w:sz w:val="28"/>
          <w:szCs w:val="28"/>
        </w:rPr>
      </w:pPr>
      <w:r>
        <w:rPr>
          <w:bCs/>
          <w:sz w:val="28"/>
          <w:szCs w:val="28"/>
        </w:rPr>
        <w:t>2. Мотивы употребления наркотиков, токсических веществ и алкоголя детьми и подростками.</w:t>
      </w:r>
    </w:p>
    <w:p w:rsidR="00875C9F" w:rsidRDefault="00875C9F" w:rsidP="00875C9F">
      <w:pPr>
        <w:ind w:firstLine="567"/>
        <w:jc w:val="both"/>
        <w:rPr>
          <w:bCs/>
          <w:sz w:val="28"/>
          <w:szCs w:val="28"/>
        </w:rPr>
      </w:pPr>
      <w:r>
        <w:rPr>
          <w:bCs/>
          <w:sz w:val="28"/>
          <w:szCs w:val="28"/>
        </w:rPr>
        <w:t>3. Как противостоять наркомании.</w:t>
      </w:r>
    </w:p>
    <w:p w:rsidR="00875C9F" w:rsidRDefault="00875C9F" w:rsidP="00875C9F">
      <w:pPr>
        <w:ind w:firstLine="567"/>
        <w:jc w:val="both"/>
        <w:rPr>
          <w:bCs/>
          <w:sz w:val="28"/>
          <w:szCs w:val="28"/>
        </w:rPr>
      </w:pPr>
      <w:r>
        <w:rPr>
          <w:bCs/>
          <w:sz w:val="28"/>
          <w:szCs w:val="28"/>
        </w:rPr>
        <w:t>4. Поиск внутренних ресурсов при риске формирования зависимости.</w:t>
      </w:r>
    </w:p>
    <w:p w:rsidR="00875C9F" w:rsidRDefault="00875C9F" w:rsidP="00875C9F">
      <w:pPr>
        <w:ind w:firstLine="567"/>
        <w:jc w:val="both"/>
        <w:rPr>
          <w:bCs/>
          <w:sz w:val="28"/>
          <w:szCs w:val="28"/>
        </w:rPr>
      </w:pPr>
      <w:r>
        <w:rPr>
          <w:bCs/>
          <w:sz w:val="28"/>
          <w:szCs w:val="28"/>
        </w:rPr>
        <w:t>5. Как отказаться от наркотика.</w:t>
      </w:r>
    </w:p>
    <w:p w:rsidR="00875C9F" w:rsidRDefault="00875C9F" w:rsidP="00875C9F">
      <w:pPr>
        <w:ind w:firstLine="567"/>
        <w:jc w:val="both"/>
        <w:rPr>
          <w:bCs/>
          <w:sz w:val="28"/>
          <w:szCs w:val="28"/>
        </w:rPr>
      </w:pPr>
      <w:r>
        <w:rPr>
          <w:bCs/>
          <w:sz w:val="28"/>
          <w:szCs w:val="28"/>
        </w:rPr>
        <w:t>6. Как защитить своих детей.</w:t>
      </w:r>
    </w:p>
    <w:p w:rsidR="00875C9F" w:rsidRDefault="00875C9F" w:rsidP="00875C9F">
      <w:pPr>
        <w:ind w:firstLine="567"/>
        <w:jc w:val="both"/>
        <w:rPr>
          <w:bCs/>
          <w:sz w:val="28"/>
          <w:szCs w:val="28"/>
        </w:rPr>
      </w:pPr>
      <w:r>
        <w:rPr>
          <w:bCs/>
          <w:sz w:val="28"/>
          <w:szCs w:val="28"/>
        </w:rPr>
        <w:t>7. Информационная лекция «Что такое наркотики?».</w:t>
      </w:r>
    </w:p>
    <w:p w:rsidR="00875C9F" w:rsidRDefault="00875C9F" w:rsidP="00875C9F">
      <w:pPr>
        <w:ind w:firstLine="567"/>
        <w:jc w:val="both"/>
        <w:rPr>
          <w:bCs/>
          <w:sz w:val="28"/>
          <w:szCs w:val="28"/>
        </w:rPr>
      </w:pPr>
      <w:r>
        <w:rPr>
          <w:bCs/>
          <w:sz w:val="28"/>
          <w:szCs w:val="28"/>
        </w:rPr>
        <w:t>(Желательно не останавливаться на традиционной форме лекций, а после небольшого информирования обращаться к интерактивным формам – групповым дискуссиям, практикумам и т.п.)</w:t>
      </w:r>
    </w:p>
    <w:p w:rsidR="00875C9F" w:rsidRDefault="00875C9F" w:rsidP="00875C9F">
      <w:pPr>
        <w:numPr>
          <w:ilvl w:val="0"/>
          <w:numId w:val="5"/>
        </w:numPr>
        <w:jc w:val="both"/>
        <w:rPr>
          <w:bCs/>
          <w:sz w:val="28"/>
          <w:szCs w:val="28"/>
        </w:rPr>
      </w:pPr>
      <w:r>
        <w:rPr>
          <w:b/>
          <w:bCs/>
          <w:sz w:val="28"/>
          <w:szCs w:val="28"/>
        </w:rPr>
        <w:t xml:space="preserve">Адресная работа </w:t>
      </w:r>
      <w:r>
        <w:rPr>
          <w:bCs/>
          <w:sz w:val="28"/>
          <w:szCs w:val="28"/>
        </w:rPr>
        <w:t>с родителями детей группы риска имеет специальное содержание. С родителями и детьми из первой группы риска (</w:t>
      </w:r>
      <w:proofErr w:type="gramStart"/>
      <w:r>
        <w:rPr>
          <w:bCs/>
          <w:sz w:val="28"/>
          <w:szCs w:val="28"/>
        </w:rPr>
        <w:t>см</w:t>
      </w:r>
      <w:proofErr w:type="gramEnd"/>
      <w:r>
        <w:rPr>
          <w:bCs/>
          <w:sz w:val="28"/>
          <w:szCs w:val="28"/>
        </w:rPr>
        <w:t xml:space="preserve">. классификацию к занятию), где определены единичные случаи употребления ПАВ, при соответствующей подготовке могут заниматься школьные специалисты. В остальных случаях содержание работы, по всей видимости, может выходить за рамки педагогической профилактики. Речь идет о консультациях и работе </w:t>
      </w:r>
      <w:proofErr w:type="spellStart"/>
      <w:r>
        <w:rPr>
          <w:bCs/>
          <w:sz w:val="28"/>
          <w:szCs w:val="28"/>
        </w:rPr>
        <w:t>тренинговых</w:t>
      </w:r>
      <w:proofErr w:type="spellEnd"/>
      <w:r>
        <w:rPr>
          <w:bCs/>
          <w:sz w:val="28"/>
          <w:szCs w:val="28"/>
        </w:rPr>
        <w:t xml:space="preserve"> групп для </w:t>
      </w:r>
      <w:proofErr w:type="spellStart"/>
      <w:r>
        <w:rPr>
          <w:bCs/>
          <w:sz w:val="28"/>
          <w:szCs w:val="28"/>
        </w:rPr>
        <w:t>созависимых</w:t>
      </w:r>
      <w:proofErr w:type="spellEnd"/>
      <w:r>
        <w:rPr>
          <w:bCs/>
          <w:sz w:val="28"/>
          <w:szCs w:val="28"/>
        </w:rPr>
        <w:t xml:space="preserve">, особенно в случае систематического употребления детьми ПАВ. Осуществить подобную помощь могут особым образом подготовленные специалисты (психологи, медики, социальные педагоги). Не всегда подобную работу уместно разворачивать в условиях школы. </w:t>
      </w:r>
    </w:p>
    <w:p w:rsidR="00875C9F" w:rsidRDefault="00875C9F" w:rsidP="00875C9F">
      <w:pPr>
        <w:jc w:val="both"/>
        <w:rPr>
          <w:bCs/>
          <w:sz w:val="28"/>
          <w:szCs w:val="28"/>
        </w:rPr>
      </w:pPr>
    </w:p>
    <w:p w:rsidR="00875C9F" w:rsidRDefault="00875C9F" w:rsidP="00875C9F">
      <w:pPr>
        <w:spacing w:line="360" w:lineRule="auto"/>
        <w:jc w:val="center"/>
        <w:rPr>
          <w:rFonts w:ascii="Times New Roman CYR" w:hAnsi="Times New Roman CYR"/>
          <w:b/>
          <w:sz w:val="32"/>
          <w:szCs w:val="32"/>
        </w:rPr>
      </w:pPr>
      <w:r>
        <w:rPr>
          <w:rFonts w:ascii="Times New Roman CYR" w:hAnsi="Times New Roman CYR"/>
          <w:b/>
          <w:sz w:val="32"/>
          <w:szCs w:val="32"/>
        </w:rPr>
        <w:t>Говорить с ребенком – как?</w:t>
      </w:r>
    </w:p>
    <w:p w:rsidR="00875C9F" w:rsidRDefault="00875C9F" w:rsidP="00875C9F">
      <w:pPr>
        <w:spacing w:line="360" w:lineRule="auto"/>
        <w:jc w:val="center"/>
        <w:rPr>
          <w:rFonts w:ascii="Times New Roman CYR" w:hAnsi="Times New Roman CYR"/>
          <w:b/>
          <w:sz w:val="32"/>
          <w:szCs w:val="32"/>
        </w:rPr>
      </w:pPr>
      <w:r>
        <w:rPr>
          <w:rFonts w:ascii="Times New Roman CYR" w:hAnsi="Times New Roman CYR"/>
          <w:b/>
          <w:sz w:val="32"/>
          <w:szCs w:val="32"/>
        </w:rPr>
        <w:t>Правила эффективного общения</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Слушая ребенка, дайте ему понять и прочувствовать, что вы понимаете его состояние, чувства, связанные с тем событием, о котором он вам </w:t>
      </w:r>
      <w:r>
        <w:rPr>
          <w:rFonts w:ascii="Times New Roman CYR" w:hAnsi="Times New Roman CYR"/>
          <w:sz w:val="28"/>
        </w:rPr>
        <w:lastRenderedPageBreak/>
        <w:t xml:space="preserve">рассказывает. Для этого выслушайте, а затем своими словами повторите то, что он вам рассказал. Вы убьете сразу трех зайцев: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ребенок убедится, что вы его слышите;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ребенок сможет услышать самого себя как бы со стороны и лучше осознать свои чувства;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ребенок убедится, что вы его поняли правильно.</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Pr>
          <w:rFonts w:ascii="Times New Roman CYR" w:hAnsi="Times New Roman CYR"/>
          <w:sz w:val="28"/>
        </w:rPr>
        <w:t>о</w:t>
      </w:r>
      <w:proofErr w:type="gramEnd"/>
      <w:r>
        <w:rPr>
          <w:rFonts w:ascii="Times New Roman CYR" w:hAnsi="Times New Roman CYR"/>
          <w:sz w:val="28"/>
        </w:rPr>
        <w:t xml:space="preserve"> другом. Когда слова и мимика не со</w:t>
      </w:r>
      <w:proofErr w:type="gramStart"/>
      <w:r>
        <w:rPr>
          <w:rFonts w:ascii="Times New Roman CYR" w:hAnsi="Times New Roman CYR"/>
          <w:sz w:val="28"/>
        </w:rPr>
        <w:t>в-</w:t>
      </w:r>
      <w:proofErr w:type="gramEnd"/>
      <w:r>
        <w:rPr>
          <w:rFonts w:ascii="Times New Roman CYR" w:hAnsi="Times New Roman CYR"/>
          <w:sz w:val="28"/>
        </w:rPr>
        <w:t xml:space="preserve"> падают, всегда отдавайте предпочтение мимике, выражению лица, позе, жестам, тону голоса.</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Поощряя ребенка, поддерживайте разговор, демонстрируйте вашу заинтересованность в том, что он вам рассказывает.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Выберите подходящий момент для разговора. Убедитесь, что информация, полученная ребенком, верная. Поговорите с ребенком о наиболее распространенных </w:t>
      </w:r>
      <w:proofErr w:type="gramStart"/>
      <w:r>
        <w:rPr>
          <w:rFonts w:ascii="Times New Roman CYR" w:hAnsi="Times New Roman CYR"/>
          <w:sz w:val="28"/>
        </w:rPr>
        <w:t>мифах</w:t>
      </w:r>
      <w:proofErr w:type="gramEnd"/>
      <w:r>
        <w:rPr>
          <w:rFonts w:ascii="Times New Roman CYR" w:hAnsi="Times New Roman CYR"/>
          <w:sz w:val="28"/>
        </w:rPr>
        <w:t xml:space="preserve"> о табаке и алкоголе и развейте их.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Если вы будете обращаться с детьми как с лучшими друзьями, то ваши отношения могут улучшиться.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w:t>
      </w:r>
      <w:proofErr w:type="gramStart"/>
      <w:r>
        <w:rPr>
          <w:rFonts w:ascii="Times New Roman CYR" w:hAnsi="Times New Roman CYR"/>
          <w:sz w:val="28"/>
        </w:rPr>
        <w:t>всего</w:t>
      </w:r>
      <w:proofErr w:type="gramEnd"/>
      <w:r>
        <w:rPr>
          <w:rFonts w:ascii="Times New Roman CYR" w:hAnsi="Times New Roman CYR"/>
          <w:sz w:val="28"/>
        </w:rPr>
        <w:t xml:space="preserve">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Помогайте детям ставить реалистические цели. Если они сами или их родители ожидают слишком многого, неудача может стать разрушительной для их личности. Ваш ребенок должен знать, что его </w:t>
      </w:r>
      <w:proofErr w:type="gramStart"/>
      <w:r>
        <w:rPr>
          <w:rFonts w:ascii="Times New Roman CYR" w:hAnsi="Times New Roman CYR"/>
          <w:sz w:val="28"/>
        </w:rPr>
        <w:t>личные</w:t>
      </w:r>
      <w:proofErr w:type="gramEnd"/>
      <w:r>
        <w:rPr>
          <w:rFonts w:ascii="Times New Roman CYR" w:hAnsi="Times New Roman CYR"/>
          <w:sz w:val="28"/>
        </w:rPr>
        <w:t xml:space="preserve">, пусть объективно небольшие по сравнению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 другими, достижения вызовут у вас такую же гордость и такое же восхищение как наивысшие достижения и победы других.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Исправляя ошибки, критикуйте поступки и действия, а не самого ребенка.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Давайте ребенку настоящую ответственность. Дети, у которых есть обязанности по дому, считают себя значимыми</w:t>
      </w:r>
      <w:proofErr w:type="gramStart"/>
      <w:r>
        <w:rPr>
          <w:rFonts w:ascii="Times New Roman CYR" w:hAnsi="Times New Roman CYR"/>
          <w:sz w:val="28"/>
        </w:rPr>
        <w:t xml:space="preserve"> .</w:t>
      </w:r>
      <w:proofErr w:type="gramEnd"/>
      <w:r>
        <w:rPr>
          <w:rFonts w:ascii="Times New Roman CYR" w:hAnsi="Times New Roman CYR"/>
          <w:sz w:val="28"/>
        </w:rPr>
        <w:t xml:space="preserve">в семье. Выполнение своих обязанностей они воспринимают как достижение.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В каждой семье система ценностей своя. Не существует единых стандартов воспитания, предупреждающих употребление табака и алкоголя. Скорее </w:t>
      </w:r>
      <w:proofErr w:type="gramStart"/>
      <w:r>
        <w:rPr>
          <w:rFonts w:ascii="Times New Roman CYR" w:hAnsi="Times New Roman CYR"/>
          <w:sz w:val="28"/>
        </w:rPr>
        <w:t>всего</w:t>
      </w:r>
      <w:proofErr w:type="gramEnd"/>
      <w:r>
        <w:rPr>
          <w:rFonts w:ascii="Times New Roman CYR" w:hAnsi="Times New Roman CYR"/>
          <w:sz w:val="28"/>
        </w:rPr>
        <w:t xml:space="preserve"> ваш ребенок будет наблюдать, как семейные ценности влияют на ваше поведение, и перенимать ваши стандарты поведения, установки и убеждения.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Примеры семейных ценностей, относящиеся к профилактике употребления табака, алкоголя и наркотиков детьми и подростками: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наличие личных убеждений или религиозных представлений, отрицающих употребление алкоголя или наркотиков;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w:t>
      </w:r>
      <w:r>
        <w:rPr>
          <w:rFonts w:ascii="Times New Roman CYR" w:hAnsi="Times New Roman CYR"/>
          <w:sz w:val="28"/>
        </w:rPr>
        <w:tab/>
        <w:t xml:space="preserve">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 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 </w:t>
      </w:r>
    </w:p>
    <w:p w:rsidR="00875C9F" w:rsidRDefault="00875C9F" w:rsidP="00875C9F">
      <w:pPr>
        <w:spacing w:line="360" w:lineRule="auto"/>
        <w:jc w:val="both"/>
        <w:rPr>
          <w:sz w:val="28"/>
        </w:rPr>
      </w:pPr>
      <w:r>
        <w:rPr>
          <w:rFonts w:ascii="Times New Roman CYR" w:hAnsi="Times New Roman CYR"/>
          <w:sz w:val="28"/>
        </w:rPr>
        <w:t xml:space="preserve">Одним из примеров здорового поведения для ребенка являются родители, организующие праздники, где алкоголь - не центр события. </w:t>
      </w:r>
      <w:proofErr w:type="gramStart"/>
      <w:r>
        <w:rPr>
          <w:rFonts w:ascii="Times New Roman CYR" w:hAnsi="Times New Roman CYR"/>
          <w:sz w:val="28"/>
        </w:rPr>
        <w:t>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roofErr w:type="gramEnd"/>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Несколько правил, которых следует придерживаться в целях облегчения положения ребенка в такой семье: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Не пытайтесь скрыть от детей проблему - заболевание супруга. Дети могут справиться с ситуацией лучше, если будут твердо знать, что один из родителей болен.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Узнайте </w:t>
      </w:r>
      <w:proofErr w:type="gramStart"/>
      <w:r>
        <w:rPr>
          <w:rFonts w:ascii="Times New Roman CYR" w:hAnsi="Times New Roman CYR"/>
          <w:sz w:val="28"/>
        </w:rPr>
        <w:t>побольше</w:t>
      </w:r>
      <w:proofErr w:type="gramEnd"/>
      <w:r>
        <w:rPr>
          <w:rFonts w:ascii="Times New Roman CYR" w:hAnsi="Times New Roman CYR"/>
          <w:sz w:val="28"/>
        </w:rPr>
        <w:t xml:space="preserve"> информации об алкоголизме сами, а затем передайте ее детям. Понимание избавляет, хотя бы частично, от страха перед заболеванием.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Убедитесь, что дети не чувствуют, что являются причиной болезни в целом или очередного запоя в частности.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w:t>
      </w:r>
      <w:r>
        <w:rPr>
          <w:rFonts w:ascii="Times New Roman CYR" w:hAnsi="Times New Roman CYR"/>
          <w:sz w:val="28"/>
        </w:rPr>
        <w:tab/>
        <w:t>Постарайтесь внести некоторую стабильность и порядок, ритуалы и традиции в жизнь вашей семьи. Здоровому развитию детей способствует постоянство и предсказуемость окружающей среды.</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 </w:t>
      </w:r>
    </w:p>
    <w:p w:rsidR="00875C9F" w:rsidRDefault="00875C9F" w:rsidP="00875C9F">
      <w:pPr>
        <w:spacing w:line="360" w:lineRule="auto"/>
        <w:jc w:val="both"/>
      </w:pPr>
      <w:r>
        <w:rPr>
          <w:rFonts w:ascii="Times New Roman CYR" w:hAnsi="Times New Roman CYR"/>
          <w:sz w:val="28"/>
        </w:rPr>
        <w:t xml:space="preserve">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его описанию </w:t>
      </w:r>
      <w:proofErr w:type="gramStart"/>
      <w:r>
        <w:rPr>
          <w:rFonts w:ascii="Times New Roman CYR" w:hAnsi="Times New Roman CYR"/>
          <w:sz w:val="28"/>
        </w:rPr>
        <w:t>побольше</w:t>
      </w:r>
      <w:proofErr w:type="gramEnd"/>
      <w:r>
        <w:rPr>
          <w:rFonts w:ascii="Times New Roman CYR" w:hAnsi="Times New Roman CYR"/>
          <w:sz w:val="28"/>
        </w:rPr>
        <w:t xml:space="preserve"> его хороших черт, которых он сам не назовет. </w:t>
      </w:r>
    </w:p>
    <w:p w:rsidR="00875C9F" w:rsidRDefault="00875C9F" w:rsidP="00875C9F">
      <w:pPr>
        <w:spacing w:line="360" w:lineRule="auto"/>
        <w:jc w:val="both"/>
      </w:pPr>
      <w:r>
        <w:rPr>
          <w:rFonts w:ascii="Times New Roman CYR" w:hAnsi="Times New Roman CYR"/>
          <w:sz w:val="28"/>
        </w:rPr>
        <w:t xml:space="preserve">Обсудите вместе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ребенком понятие дружбы. Попросите его составить описание настоящего друга: "друг - это ..." и "друг - это не ...". Пока он работает, составьте свое описание друга. Поговорите, сравнивая, сколько одинаковых характеристик в ваших описаниях и выясните, кто же такой настоящий друг.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Научите ребенка говорить людям "нет". Большинство родителей учат своих детей быть вежливыми, уважать других и быть послушными. Однако этого не 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никого из взрослых. Он не будет ходить на дни рождения, которые проводятся без присмотра взрослых.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Исследования психологов показали, что дети в своей жизни ведут себя более ответственно, когда взрослые накладывают разумные ограничения на их свободу.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Конструктивным ответом на вопрос будет организация здоровой, творческой деятельности ребенка. Возможно, как минимум, два пути.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Первый.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 важно, </w:t>
      </w:r>
      <w:r>
        <w:rPr>
          <w:rFonts w:ascii="Times New Roman CYR" w:hAnsi="Times New Roman CYR"/>
          <w:sz w:val="28"/>
        </w:rPr>
        <w:lastRenderedPageBreak/>
        <w:t xml:space="preserve">чем будет заниматься ребенок. Если у него есть здоровые интересы, то вероятность курения, употребления алкоголя или наркотиков невелика.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Другой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 </w:t>
      </w: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CB079B" w:rsidRDefault="00CB079B"/>
    <w:sectPr w:rsidR="00CB079B" w:rsidSect="00CB07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D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3DB1F26"/>
    <w:multiLevelType w:val="hybridMultilevel"/>
    <w:tmpl w:val="8AB0EB38"/>
    <w:lvl w:ilvl="0" w:tplc="49325E0C">
      <w:numFmt w:val="bullet"/>
      <w:lvlText w:val="•"/>
      <w:lvlJc w:val="left"/>
      <w:pPr>
        <w:ind w:left="567" w:hanging="20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43D86FE5"/>
    <w:multiLevelType w:val="singleLevel"/>
    <w:tmpl w:val="0419000F"/>
    <w:lvl w:ilvl="0">
      <w:start w:val="1"/>
      <w:numFmt w:val="decimal"/>
      <w:lvlText w:val="%1."/>
      <w:lvlJc w:val="left"/>
      <w:pPr>
        <w:tabs>
          <w:tab w:val="num" w:pos="360"/>
        </w:tabs>
        <w:ind w:left="360" w:hanging="360"/>
      </w:pPr>
    </w:lvl>
  </w:abstractNum>
  <w:abstractNum w:abstractNumId="4">
    <w:nsid w:val="5F45333F"/>
    <w:multiLevelType w:val="hybridMultilevel"/>
    <w:tmpl w:val="EB40942E"/>
    <w:lvl w:ilvl="0" w:tplc="4BEE49BA">
      <w:numFmt w:val="bullet"/>
      <w:lvlText w:val="•"/>
      <w:lvlJc w:val="left"/>
      <w:pPr>
        <w:ind w:left="567" w:hanging="20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5"/>
    <w:lvlOverride w:ilvl="0"/>
  </w:num>
  <w:num w:numId="2">
    <w:abstractNumId w:val="0"/>
    <w:lvlOverride w:ilvl="0"/>
  </w:num>
  <w:num w:numId="3">
    <w:abstractNumId w:val="2"/>
    <w:lvlOverride w:ilvl="0"/>
  </w:num>
  <w:num w:numId="4">
    <w:abstractNumId w:val="3"/>
    <w:lvlOverride w:ilvl="0">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5C9F"/>
    <w:rsid w:val="00796021"/>
    <w:rsid w:val="00875C9F"/>
    <w:rsid w:val="00CB0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75C9F"/>
    <w:pPr>
      <w:jc w:val="both"/>
    </w:pPr>
    <w:rPr>
      <w:szCs w:val="20"/>
    </w:rPr>
  </w:style>
  <w:style w:type="character" w:customStyle="1" w:styleId="a4">
    <w:name w:val="Основной текст Знак"/>
    <w:basedOn w:val="a0"/>
    <w:link w:val="a3"/>
    <w:semiHidden/>
    <w:rsid w:val="00875C9F"/>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875C9F"/>
    <w:pPr>
      <w:jc w:val="both"/>
    </w:pPr>
    <w:rPr>
      <w:i/>
      <w:szCs w:val="20"/>
    </w:rPr>
  </w:style>
  <w:style w:type="character" w:customStyle="1" w:styleId="20">
    <w:name w:val="Основной текст 2 Знак"/>
    <w:basedOn w:val="a0"/>
    <w:link w:val="2"/>
    <w:semiHidden/>
    <w:rsid w:val="00875C9F"/>
    <w:rPr>
      <w:rFonts w:ascii="Times New Roman" w:eastAsia="Times New Roman" w:hAnsi="Times New Roman" w:cs="Times New Roman"/>
      <w:i/>
      <w:sz w:val="24"/>
      <w:szCs w:val="20"/>
      <w:lang w:eastAsia="ru-RU"/>
    </w:rPr>
  </w:style>
  <w:style w:type="paragraph" w:styleId="3">
    <w:name w:val="Body Text Indent 3"/>
    <w:basedOn w:val="a"/>
    <w:link w:val="30"/>
    <w:semiHidden/>
    <w:unhideWhenUsed/>
    <w:rsid w:val="00875C9F"/>
    <w:pPr>
      <w:ind w:left="360"/>
      <w:jc w:val="both"/>
    </w:pPr>
    <w:rPr>
      <w:b/>
      <w:sz w:val="22"/>
      <w:szCs w:val="20"/>
    </w:rPr>
  </w:style>
  <w:style w:type="character" w:customStyle="1" w:styleId="30">
    <w:name w:val="Основной текст с отступом 3 Знак"/>
    <w:basedOn w:val="a0"/>
    <w:link w:val="3"/>
    <w:semiHidden/>
    <w:rsid w:val="00875C9F"/>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divs>
    <w:div w:id="16689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3387</Words>
  <Characters>19309</Characters>
  <Application>Microsoft Office Word</Application>
  <DocSecurity>0</DocSecurity>
  <Lines>160</Lines>
  <Paragraphs>45</Paragraphs>
  <ScaleCrop>false</ScaleCrop>
  <Company>School_167</Company>
  <LinksUpToDate>false</LinksUpToDate>
  <CharactersWithSpaces>22651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1</cp:revision>
  <dcterms:created xsi:type="dcterms:W3CDTF">2014-05-21T07:34:00Z</dcterms:created>
  <dcterms:modified xsi:type="dcterms:W3CDTF">2014-05-21T07:34:00Z</dcterms:modified>
</cp:coreProperties>
</file>