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8E" w:rsidRDefault="00CC3E3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0186F16F" wp14:editId="30E8DDEE">
            <wp:extent cx="6134100" cy="7988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6B0" w:rsidRDefault="00E956B0">
      <w:pPr>
        <w:jc w:val="center"/>
        <w:rPr>
          <w:sz w:val="28"/>
          <w:szCs w:val="28"/>
        </w:rPr>
      </w:pPr>
    </w:p>
    <w:p w:rsidR="00E956B0" w:rsidRPr="00672C8E" w:rsidRDefault="00D41E41">
      <w:pPr>
        <w:jc w:val="center"/>
        <w:rPr>
          <w:b/>
        </w:rPr>
      </w:pPr>
      <w:r w:rsidRPr="00672C8E">
        <w:rPr>
          <w:b/>
          <w:sz w:val="28"/>
          <w:szCs w:val="28"/>
        </w:rPr>
        <w:t>11 КЛАСС</w:t>
      </w:r>
    </w:p>
    <w:p w:rsidR="00E956B0" w:rsidRDefault="00E956B0">
      <w:pPr>
        <w:rPr>
          <w:sz w:val="28"/>
          <w:szCs w:val="28"/>
        </w:rPr>
      </w:pP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А. П. Чехов «Вишнёвый сад»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А. И. Куприн «Поединок», «Олеся», «Гранатовый браслет»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М. Горький «Старуха </w:t>
      </w:r>
      <w:proofErr w:type="spellStart"/>
      <w:r>
        <w:rPr>
          <w:sz w:val="28"/>
          <w:szCs w:val="28"/>
        </w:rPr>
        <w:t>Изергиль</w:t>
      </w:r>
      <w:proofErr w:type="spellEnd"/>
      <w:r>
        <w:rPr>
          <w:sz w:val="28"/>
          <w:szCs w:val="28"/>
        </w:rPr>
        <w:t>», «На дне»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М. А. Булгаков «Белая гвардия», «Мастер и Маргарита»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А. П. Платонов «Котлован»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М. А. Шолохов «Тихий Дон»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Б. Л. Пастернак «Доктор Живаго»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А. И. Солженицын «Один день Ивана Денисовича»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В. П. Астафьев «Царь-рыба»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В. Г. Распутин «Живи и помни»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Ю. В. Трифонов «Обмен»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>А. В. Вампилов «Утиная охота»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Д. Б. Шоу «</w:t>
      </w:r>
      <w:proofErr w:type="spellStart"/>
      <w:r>
        <w:rPr>
          <w:sz w:val="28"/>
          <w:szCs w:val="28"/>
        </w:rPr>
        <w:t>Пигмалион</w:t>
      </w:r>
      <w:proofErr w:type="spellEnd"/>
      <w:r>
        <w:rPr>
          <w:sz w:val="28"/>
          <w:szCs w:val="28"/>
        </w:rPr>
        <w:t>»</w:t>
      </w:r>
    </w:p>
    <w:p w:rsidR="00E956B0" w:rsidRDefault="00D41E41" w:rsidP="001F2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 xml:space="preserve">Э. </w:t>
      </w:r>
      <w:proofErr w:type="spellStart"/>
      <w:r>
        <w:rPr>
          <w:sz w:val="28"/>
          <w:szCs w:val="28"/>
        </w:rPr>
        <w:t>Хеменгуэй</w:t>
      </w:r>
      <w:proofErr w:type="spellEnd"/>
      <w:r>
        <w:rPr>
          <w:sz w:val="28"/>
          <w:szCs w:val="28"/>
        </w:rPr>
        <w:t xml:space="preserve"> «Старик и море»</w:t>
      </w:r>
    </w:p>
    <w:p w:rsidR="00E956B0" w:rsidRDefault="00D41E41" w:rsidP="001F25A9">
      <w:pPr>
        <w:spacing w:line="360" w:lineRule="auto"/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>Э. М. Ремарк «Три товарища»</w:t>
      </w:r>
    </w:p>
    <w:sectPr w:rsidR="00E956B0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C2BAF"/>
    <w:rsid w:val="00BC25B9"/>
    <w:rsid w:val="00CC3E3A"/>
    <w:rsid w:val="00CE5675"/>
    <w:rsid w:val="00D10A99"/>
    <w:rsid w:val="00D41E41"/>
    <w:rsid w:val="00D6564C"/>
    <w:rsid w:val="00D81BF8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1BBC-EF4B-4952-87BB-2F26DE41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